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616A" w14:textId="2FFC3D89" w:rsidR="006652B8" w:rsidRPr="003E1B39" w:rsidRDefault="00275F0E" w:rsidP="006652B8">
      <w:pPr>
        <w:jc w:val="center"/>
        <w:rPr>
          <w:rFonts w:asciiTheme="minorHAnsi" w:hAnsiTheme="minorHAnsi" w:cstheme="minorHAnsi"/>
          <w:sz w:val="24"/>
        </w:rPr>
      </w:pPr>
      <w:r>
        <w:rPr>
          <w:rFonts w:asciiTheme="minorHAnsi" w:hAnsiTheme="minorHAnsi" w:cstheme="minorHAnsi"/>
          <w:sz w:val="24"/>
        </w:rPr>
        <w:t xml:space="preserve">  </w:t>
      </w:r>
      <w:r w:rsidR="006652B8" w:rsidRPr="003E1B39">
        <w:rPr>
          <w:rFonts w:asciiTheme="minorHAnsi" w:hAnsiTheme="minorHAnsi" w:cstheme="minorHAnsi"/>
          <w:sz w:val="24"/>
        </w:rPr>
        <w:t>Louisiana State University Health Sciences Center, New Orleans</w:t>
      </w:r>
    </w:p>
    <w:p w14:paraId="0066EF29" w14:textId="77777777" w:rsidR="006652B8" w:rsidRPr="003E1B39" w:rsidRDefault="006652B8" w:rsidP="006652B8">
      <w:pPr>
        <w:jc w:val="center"/>
        <w:rPr>
          <w:rFonts w:asciiTheme="minorHAnsi" w:hAnsiTheme="minorHAnsi" w:cstheme="minorHAnsi"/>
          <w:sz w:val="24"/>
        </w:rPr>
      </w:pPr>
      <w:r w:rsidRPr="003E1B39">
        <w:rPr>
          <w:rFonts w:asciiTheme="minorHAnsi" w:hAnsiTheme="minorHAnsi" w:cstheme="minorHAnsi"/>
          <w:sz w:val="24"/>
        </w:rPr>
        <w:t>School of Allied Health Professions</w:t>
      </w:r>
    </w:p>
    <w:p w14:paraId="07F1AE99" w14:textId="77777777" w:rsidR="006652B8" w:rsidRPr="003E1B39" w:rsidRDefault="006652B8" w:rsidP="006652B8">
      <w:pPr>
        <w:jc w:val="center"/>
        <w:rPr>
          <w:rFonts w:asciiTheme="minorHAnsi" w:hAnsiTheme="minorHAnsi" w:cstheme="minorHAnsi"/>
          <w:sz w:val="24"/>
        </w:rPr>
      </w:pPr>
    </w:p>
    <w:p w14:paraId="5DC3C79F" w14:textId="3C12C8F5" w:rsidR="006652B8" w:rsidRPr="003E1B39" w:rsidRDefault="00682ECC" w:rsidP="006652B8">
      <w:pPr>
        <w:jc w:val="center"/>
        <w:rPr>
          <w:rFonts w:asciiTheme="minorHAnsi" w:hAnsiTheme="minorHAnsi" w:cstheme="minorHAnsi"/>
          <w:sz w:val="28"/>
          <w:szCs w:val="28"/>
        </w:rPr>
      </w:pPr>
      <w:r>
        <w:rPr>
          <w:rFonts w:asciiTheme="minorHAnsi" w:hAnsiTheme="minorHAnsi" w:cstheme="minorHAnsi"/>
          <w:sz w:val="28"/>
          <w:szCs w:val="28"/>
        </w:rPr>
        <w:t xml:space="preserve">SAHP Office of Research and the </w:t>
      </w:r>
      <w:r w:rsidR="006652B8" w:rsidRPr="003E1B39">
        <w:rPr>
          <w:rFonts w:asciiTheme="minorHAnsi" w:hAnsiTheme="minorHAnsi" w:cstheme="minorHAnsi"/>
          <w:sz w:val="28"/>
          <w:szCs w:val="28"/>
        </w:rPr>
        <w:t>Grants and Research Committee</w:t>
      </w:r>
    </w:p>
    <w:p w14:paraId="3ACE1524" w14:textId="7E610461" w:rsidR="006652B8" w:rsidRPr="003E1B39" w:rsidRDefault="003B5108" w:rsidP="006652B8">
      <w:pPr>
        <w:pStyle w:val="Heading2"/>
        <w:rPr>
          <w:rFonts w:asciiTheme="minorHAnsi" w:hAnsiTheme="minorHAnsi" w:cstheme="minorHAnsi"/>
        </w:rPr>
      </w:pPr>
      <w:r w:rsidRPr="003E1B39">
        <w:rPr>
          <w:rFonts w:asciiTheme="minorHAnsi" w:hAnsiTheme="minorHAnsi" w:cstheme="minorHAnsi"/>
          <w:sz w:val="28"/>
        </w:rPr>
        <w:t xml:space="preserve">DEAN’S INTRAMURAL </w:t>
      </w:r>
      <w:r w:rsidR="00521240">
        <w:rPr>
          <w:rFonts w:asciiTheme="minorHAnsi" w:hAnsiTheme="minorHAnsi" w:cstheme="minorHAnsi"/>
          <w:sz w:val="28"/>
        </w:rPr>
        <w:t xml:space="preserve">RESEARCH </w:t>
      </w:r>
      <w:r w:rsidR="0024386B" w:rsidRPr="003E1B39">
        <w:rPr>
          <w:rFonts w:asciiTheme="minorHAnsi" w:hAnsiTheme="minorHAnsi" w:cstheme="minorHAnsi"/>
          <w:sz w:val="28"/>
        </w:rPr>
        <w:t>GRANT</w:t>
      </w:r>
      <w:r w:rsidR="006210EF" w:rsidRPr="003E1B39">
        <w:rPr>
          <w:rFonts w:asciiTheme="minorHAnsi" w:hAnsiTheme="minorHAnsi" w:cstheme="minorHAnsi"/>
          <w:sz w:val="28"/>
        </w:rPr>
        <w:t>S</w:t>
      </w:r>
      <w:r w:rsidRPr="003E1B39">
        <w:rPr>
          <w:rFonts w:asciiTheme="minorHAnsi" w:hAnsiTheme="minorHAnsi" w:cstheme="minorHAnsi"/>
          <w:sz w:val="28"/>
        </w:rPr>
        <w:t xml:space="preserve"> PROGRAM</w:t>
      </w:r>
    </w:p>
    <w:p w14:paraId="0F0DD056" w14:textId="77777777" w:rsidR="006652B8" w:rsidRPr="003E1B39" w:rsidRDefault="006652B8">
      <w:pPr>
        <w:pStyle w:val="Heading2"/>
        <w:rPr>
          <w:rFonts w:asciiTheme="minorHAnsi" w:hAnsiTheme="minorHAnsi" w:cstheme="minorHAnsi"/>
          <w:b/>
          <w:bCs/>
          <w:sz w:val="28"/>
        </w:rPr>
      </w:pPr>
    </w:p>
    <w:p w14:paraId="1FFE26F2" w14:textId="77777777" w:rsidR="00C56DCC" w:rsidRPr="003E1B39" w:rsidRDefault="00C56DCC">
      <w:pPr>
        <w:pStyle w:val="Heading2"/>
        <w:rPr>
          <w:rFonts w:asciiTheme="minorHAnsi" w:hAnsiTheme="minorHAnsi" w:cstheme="minorHAnsi"/>
          <w:b/>
          <w:bCs/>
          <w:sz w:val="28"/>
        </w:rPr>
      </w:pPr>
      <w:r w:rsidRPr="003E1B39">
        <w:rPr>
          <w:rFonts w:asciiTheme="minorHAnsi" w:hAnsiTheme="minorHAnsi" w:cstheme="minorHAnsi"/>
          <w:b/>
          <w:bCs/>
          <w:sz w:val="28"/>
        </w:rPr>
        <w:t>REQUEST FOR PROPOSALS (RFP)</w:t>
      </w:r>
    </w:p>
    <w:p w14:paraId="7428D220" w14:textId="77777777" w:rsidR="00005591" w:rsidRPr="003E1B39" w:rsidRDefault="00005591">
      <w:pPr>
        <w:pStyle w:val="Heading3"/>
        <w:rPr>
          <w:rFonts w:asciiTheme="minorHAnsi" w:hAnsiTheme="minorHAnsi" w:cstheme="minorHAnsi"/>
        </w:rPr>
      </w:pPr>
    </w:p>
    <w:p w14:paraId="5D120903" w14:textId="68A1D4E5" w:rsidR="00C56DCC" w:rsidRPr="003E1B39" w:rsidRDefault="00C56DCC" w:rsidP="337CB299">
      <w:pPr>
        <w:pStyle w:val="Heading3"/>
        <w:rPr>
          <w:rFonts w:asciiTheme="minorHAnsi" w:hAnsiTheme="minorHAnsi" w:cstheme="minorBidi"/>
          <w:sz w:val="28"/>
          <w:szCs w:val="28"/>
          <w:u w:val="single"/>
        </w:rPr>
      </w:pPr>
      <w:r w:rsidRPr="17BEE5A4">
        <w:rPr>
          <w:rFonts w:asciiTheme="minorHAnsi" w:hAnsiTheme="minorHAnsi" w:cstheme="minorBidi"/>
          <w:sz w:val="28"/>
          <w:szCs w:val="28"/>
        </w:rPr>
        <w:t xml:space="preserve">DEADLINE FOR PROPOSAL SUBMISSION: </w:t>
      </w:r>
      <w:r w:rsidR="7C33ED7C" w:rsidRPr="17BEE5A4">
        <w:rPr>
          <w:rFonts w:asciiTheme="minorHAnsi" w:hAnsiTheme="minorHAnsi" w:cstheme="minorBidi"/>
          <w:sz w:val="28"/>
          <w:szCs w:val="28"/>
          <w:u w:val="single"/>
        </w:rPr>
        <w:t>May</w:t>
      </w:r>
      <w:r w:rsidR="046F050E" w:rsidRPr="17BEE5A4">
        <w:rPr>
          <w:rFonts w:asciiTheme="minorHAnsi" w:hAnsiTheme="minorHAnsi" w:cstheme="minorBidi"/>
          <w:sz w:val="28"/>
          <w:szCs w:val="28"/>
          <w:u w:val="single"/>
        </w:rPr>
        <w:t xml:space="preserve"> </w:t>
      </w:r>
      <w:r w:rsidR="00130857" w:rsidRPr="17BEE5A4">
        <w:rPr>
          <w:rFonts w:asciiTheme="minorHAnsi" w:hAnsiTheme="minorHAnsi" w:cstheme="minorBidi"/>
          <w:sz w:val="28"/>
          <w:szCs w:val="28"/>
          <w:u w:val="single"/>
        </w:rPr>
        <w:t>1</w:t>
      </w:r>
      <w:r w:rsidR="62FB45A4" w:rsidRPr="17BEE5A4">
        <w:rPr>
          <w:rFonts w:asciiTheme="minorHAnsi" w:hAnsiTheme="minorHAnsi" w:cstheme="minorBidi"/>
          <w:sz w:val="28"/>
          <w:szCs w:val="28"/>
          <w:u w:val="single"/>
        </w:rPr>
        <w:t>,</w:t>
      </w:r>
      <w:r w:rsidR="00B5031B" w:rsidRPr="17BEE5A4">
        <w:rPr>
          <w:rFonts w:asciiTheme="minorHAnsi" w:hAnsiTheme="minorHAnsi" w:cstheme="minorBidi"/>
          <w:sz w:val="28"/>
          <w:szCs w:val="28"/>
          <w:u w:val="single"/>
        </w:rPr>
        <w:t xml:space="preserve"> </w:t>
      </w:r>
      <w:r w:rsidR="00130857" w:rsidRPr="17BEE5A4">
        <w:rPr>
          <w:rFonts w:asciiTheme="minorHAnsi" w:hAnsiTheme="minorHAnsi" w:cstheme="minorBidi"/>
          <w:sz w:val="28"/>
          <w:szCs w:val="28"/>
          <w:u w:val="single"/>
        </w:rPr>
        <w:t>202</w:t>
      </w:r>
      <w:r w:rsidR="00D8769E">
        <w:rPr>
          <w:rFonts w:asciiTheme="minorHAnsi" w:hAnsiTheme="minorHAnsi" w:cstheme="minorBidi"/>
          <w:sz w:val="28"/>
          <w:szCs w:val="28"/>
          <w:u w:val="single"/>
        </w:rPr>
        <w:t>6</w:t>
      </w:r>
    </w:p>
    <w:p w14:paraId="17F0ADCE" w14:textId="77777777" w:rsidR="00C56DCC" w:rsidRPr="003E1B39" w:rsidRDefault="00C56DCC">
      <w:pPr>
        <w:jc w:val="center"/>
        <w:rPr>
          <w:rFonts w:asciiTheme="minorHAnsi" w:hAnsiTheme="minorHAnsi" w:cstheme="minorHAnsi"/>
          <w:sz w:val="24"/>
        </w:rPr>
      </w:pPr>
    </w:p>
    <w:p w14:paraId="07487907" w14:textId="77777777" w:rsidR="006652B8" w:rsidRPr="003E1B39" w:rsidRDefault="006652B8">
      <w:pPr>
        <w:jc w:val="center"/>
        <w:rPr>
          <w:rFonts w:asciiTheme="minorHAnsi" w:hAnsiTheme="minorHAnsi" w:cstheme="minorHAnsi"/>
          <w:sz w:val="24"/>
        </w:rPr>
      </w:pPr>
    </w:p>
    <w:p w14:paraId="0257B612" w14:textId="77777777" w:rsidR="00C56DCC" w:rsidRPr="003E1B39" w:rsidRDefault="00F07AE4" w:rsidP="00B12BF3">
      <w:pPr>
        <w:ind w:left="360" w:hanging="360"/>
        <w:rPr>
          <w:rFonts w:asciiTheme="minorHAnsi" w:hAnsiTheme="minorHAnsi" w:cstheme="minorHAnsi"/>
          <w:b/>
          <w:sz w:val="24"/>
        </w:rPr>
      </w:pPr>
      <w:bookmarkStart w:id="0" w:name="_Hlk152058102"/>
      <w:r w:rsidRPr="003E1B39">
        <w:rPr>
          <w:rFonts w:asciiTheme="minorHAnsi" w:hAnsiTheme="minorHAnsi" w:cstheme="minorHAnsi"/>
          <w:b/>
          <w:sz w:val="24"/>
        </w:rPr>
        <w:t>I.</w:t>
      </w:r>
      <w:r w:rsidRPr="003E1B39">
        <w:rPr>
          <w:rFonts w:asciiTheme="minorHAnsi" w:hAnsiTheme="minorHAnsi" w:cstheme="minorHAnsi"/>
          <w:b/>
          <w:sz w:val="24"/>
        </w:rPr>
        <w:tab/>
      </w:r>
      <w:r w:rsidR="00B12BF3" w:rsidRPr="003E1B39">
        <w:rPr>
          <w:rFonts w:asciiTheme="minorHAnsi" w:hAnsiTheme="minorHAnsi" w:cstheme="minorHAnsi"/>
          <w:b/>
          <w:sz w:val="24"/>
        </w:rPr>
        <w:t>Purpose and Rationale</w:t>
      </w:r>
      <w:bookmarkEnd w:id="0"/>
    </w:p>
    <w:p w14:paraId="79F090AD" w14:textId="2FE70C62" w:rsidR="00040714" w:rsidRPr="003E1B39" w:rsidRDefault="00C56DCC" w:rsidP="00463787">
      <w:pPr>
        <w:ind w:left="360"/>
        <w:rPr>
          <w:rFonts w:asciiTheme="minorHAnsi" w:hAnsiTheme="minorHAnsi" w:cstheme="minorHAnsi"/>
          <w:sz w:val="24"/>
        </w:rPr>
      </w:pPr>
      <w:bookmarkStart w:id="1" w:name="_Hlk152058119"/>
      <w:r w:rsidRPr="003E1B39">
        <w:rPr>
          <w:rFonts w:asciiTheme="minorHAnsi" w:hAnsiTheme="minorHAnsi" w:cstheme="minorHAnsi"/>
          <w:sz w:val="24"/>
        </w:rPr>
        <w:t xml:space="preserve">The purpose of the </w:t>
      </w:r>
      <w:r w:rsidR="0024386B" w:rsidRPr="00DE3819">
        <w:rPr>
          <w:rFonts w:asciiTheme="minorHAnsi" w:hAnsiTheme="minorHAnsi" w:cstheme="minorHAnsi"/>
          <w:b/>
          <w:bCs/>
          <w:sz w:val="24"/>
        </w:rPr>
        <w:t>Dean’s I</w:t>
      </w:r>
      <w:r w:rsidRPr="00DE3819">
        <w:rPr>
          <w:rFonts w:asciiTheme="minorHAnsi" w:hAnsiTheme="minorHAnsi" w:cstheme="minorHAnsi"/>
          <w:b/>
          <w:bCs/>
          <w:sz w:val="24"/>
        </w:rPr>
        <w:t xml:space="preserve">ntramural </w:t>
      </w:r>
      <w:r w:rsidR="00521240">
        <w:rPr>
          <w:rFonts w:asciiTheme="minorHAnsi" w:hAnsiTheme="minorHAnsi" w:cstheme="minorHAnsi"/>
          <w:b/>
          <w:bCs/>
          <w:sz w:val="24"/>
        </w:rPr>
        <w:t xml:space="preserve">Research </w:t>
      </w:r>
      <w:r w:rsidR="0024386B" w:rsidRPr="00DE3819">
        <w:rPr>
          <w:rFonts w:asciiTheme="minorHAnsi" w:hAnsiTheme="minorHAnsi" w:cstheme="minorHAnsi"/>
          <w:b/>
          <w:bCs/>
          <w:sz w:val="24"/>
        </w:rPr>
        <w:t>G</w:t>
      </w:r>
      <w:r w:rsidRPr="00DE3819">
        <w:rPr>
          <w:rFonts w:asciiTheme="minorHAnsi" w:hAnsiTheme="minorHAnsi" w:cstheme="minorHAnsi"/>
          <w:b/>
          <w:bCs/>
          <w:sz w:val="24"/>
        </w:rPr>
        <w:t xml:space="preserve">rants </w:t>
      </w:r>
      <w:r w:rsidR="0024386B" w:rsidRPr="00DE3819">
        <w:rPr>
          <w:rFonts w:asciiTheme="minorHAnsi" w:hAnsiTheme="minorHAnsi" w:cstheme="minorHAnsi"/>
          <w:b/>
          <w:bCs/>
          <w:sz w:val="24"/>
        </w:rPr>
        <w:t>P</w:t>
      </w:r>
      <w:r w:rsidRPr="00DE3819">
        <w:rPr>
          <w:rFonts w:asciiTheme="minorHAnsi" w:hAnsiTheme="minorHAnsi" w:cstheme="minorHAnsi"/>
          <w:b/>
          <w:bCs/>
          <w:sz w:val="24"/>
        </w:rPr>
        <w:t>rogram</w:t>
      </w:r>
      <w:r w:rsidRPr="003E1B39">
        <w:rPr>
          <w:rFonts w:asciiTheme="minorHAnsi" w:hAnsiTheme="minorHAnsi" w:cstheme="minorHAnsi"/>
          <w:sz w:val="24"/>
        </w:rPr>
        <w:t xml:space="preserve"> is to stimulate research and scholarship in the School of Allied Health Professions by offering support for investigations conducted by faculty</w:t>
      </w:r>
      <w:r w:rsidR="00FF6367" w:rsidRPr="003E1B39">
        <w:rPr>
          <w:rFonts w:asciiTheme="minorHAnsi" w:hAnsiTheme="minorHAnsi" w:cstheme="minorHAnsi"/>
          <w:sz w:val="24"/>
        </w:rPr>
        <w:t xml:space="preserve"> members</w:t>
      </w:r>
      <w:r w:rsidR="00FD641D" w:rsidRPr="003E1B39">
        <w:rPr>
          <w:rFonts w:asciiTheme="minorHAnsi" w:hAnsiTheme="minorHAnsi" w:cstheme="minorHAnsi"/>
          <w:sz w:val="24"/>
        </w:rPr>
        <w:t xml:space="preserve">. </w:t>
      </w:r>
      <w:r w:rsidRPr="003E1B39">
        <w:rPr>
          <w:rFonts w:asciiTheme="minorHAnsi" w:hAnsiTheme="minorHAnsi" w:cstheme="minorHAnsi"/>
          <w:sz w:val="24"/>
        </w:rPr>
        <w:t xml:space="preserve">  The program is designed to achieve </w:t>
      </w:r>
      <w:r w:rsidR="001A70F5" w:rsidRPr="003E1B39">
        <w:rPr>
          <w:rFonts w:asciiTheme="minorHAnsi" w:hAnsiTheme="minorHAnsi" w:cstheme="minorHAnsi"/>
          <w:sz w:val="24"/>
        </w:rPr>
        <w:t>t</w:t>
      </w:r>
      <w:r w:rsidR="004F1693" w:rsidRPr="003E1B39">
        <w:rPr>
          <w:rFonts w:asciiTheme="minorHAnsi" w:hAnsiTheme="minorHAnsi" w:cstheme="minorHAnsi"/>
          <w:sz w:val="24"/>
        </w:rPr>
        <w:t>hree</w:t>
      </w:r>
      <w:r w:rsidRPr="003E1B39">
        <w:rPr>
          <w:rFonts w:asciiTheme="minorHAnsi" w:hAnsiTheme="minorHAnsi" w:cstheme="minorHAnsi"/>
          <w:sz w:val="24"/>
        </w:rPr>
        <w:t xml:space="preserve"> outcomes: (</w:t>
      </w:r>
      <w:r w:rsidR="004F1693" w:rsidRPr="003E1B39">
        <w:rPr>
          <w:rFonts w:asciiTheme="minorHAnsi" w:hAnsiTheme="minorHAnsi" w:cstheme="minorHAnsi"/>
          <w:sz w:val="24"/>
        </w:rPr>
        <w:t>1</w:t>
      </w:r>
      <w:r w:rsidRPr="003E1B39">
        <w:rPr>
          <w:rFonts w:asciiTheme="minorHAnsi" w:hAnsiTheme="minorHAnsi" w:cstheme="minorHAnsi"/>
          <w:sz w:val="24"/>
        </w:rPr>
        <w:t xml:space="preserve">) </w:t>
      </w:r>
      <w:r w:rsidR="004F1693" w:rsidRPr="003E1B39">
        <w:rPr>
          <w:rFonts w:asciiTheme="minorHAnsi" w:hAnsiTheme="minorHAnsi" w:cstheme="minorHAnsi"/>
          <w:sz w:val="24"/>
        </w:rPr>
        <w:t>increase</w:t>
      </w:r>
      <w:r w:rsidR="004400A7" w:rsidRPr="003E1B39">
        <w:rPr>
          <w:rFonts w:asciiTheme="minorHAnsi" w:hAnsiTheme="minorHAnsi" w:cstheme="minorHAnsi"/>
          <w:sz w:val="24"/>
        </w:rPr>
        <w:t>d</w:t>
      </w:r>
      <w:r w:rsidR="004F1693" w:rsidRPr="003E1B39">
        <w:rPr>
          <w:rFonts w:asciiTheme="minorHAnsi" w:hAnsiTheme="minorHAnsi" w:cstheme="minorHAnsi"/>
          <w:sz w:val="24"/>
        </w:rPr>
        <w:t xml:space="preserve"> number of </w:t>
      </w:r>
      <w:proofErr w:type="gramStart"/>
      <w:r w:rsidR="004F1693" w:rsidRPr="003E1B39">
        <w:rPr>
          <w:rFonts w:asciiTheme="minorHAnsi" w:hAnsiTheme="minorHAnsi" w:cstheme="minorHAnsi"/>
          <w:sz w:val="24"/>
        </w:rPr>
        <w:t>refereed</w:t>
      </w:r>
      <w:proofErr w:type="gramEnd"/>
      <w:r w:rsidR="004F1693" w:rsidRPr="003E1B39">
        <w:rPr>
          <w:rFonts w:asciiTheme="minorHAnsi" w:hAnsiTheme="minorHAnsi" w:cstheme="minorHAnsi"/>
          <w:sz w:val="24"/>
        </w:rPr>
        <w:t xml:space="preserve"> journal publications by the </w:t>
      </w:r>
      <w:proofErr w:type="gramStart"/>
      <w:r w:rsidR="004F1693" w:rsidRPr="003E1B39">
        <w:rPr>
          <w:rFonts w:asciiTheme="minorHAnsi" w:hAnsiTheme="minorHAnsi" w:cstheme="minorHAnsi"/>
          <w:sz w:val="24"/>
        </w:rPr>
        <w:t>School’s</w:t>
      </w:r>
      <w:proofErr w:type="gramEnd"/>
      <w:r w:rsidR="004F1693" w:rsidRPr="003E1B39">
        <w:rPr>
          <w:rFonts w:asciiTheme="minorHAnsi" w:hAnsiTheme="minorHAnsi" w:cstheme="minorHAnsi"/>
          <w:sz w:val="24"/>
        </w:rPr>
        <w:t xml:space="preserve"> faculty members, (2) increase</w:t>
      </w:r>
      <w:r w:rsidR="004400A7" w:rsidRPr="003E1B39">
        <w:rPr>
          <w:rFonts w:asciiTheme="minorHAnsi" w:hAnsiTheme="minorHAnsi" w:cstheme="minorHAnsi"/>
          <w:sz w:val="24"/>
        </w:rPr>
        <w:t>d</w:t>
      </w:r>
      <w:r w:rsidR="004F1693" w:rsidRPr="003E1B39">
        <w:rPr>
          <w:rFonts w:asciiTheme="minorHAnsi" w:hAnsiTheme="minorHAnsi" w:cstheme="minorHAnsi"/>
          <w:sz w:val="24"/>
        </w:rPr>
        <w:t xml:space="preserve"> number of </w:t>
      </w:r>
      <w:r w:rsidRPr="003E1B39">
        <w:rPr>
          <w:rFonts w:asciiTheme="minorHAnsi" w:hAnsiTheme="minorHAnsi" w:cstheme="minorHAnsi"/>
          <w:sz w:val="24"/>
        </w:rPr>
        <w:t xml:space="preserve">extramural grants </w:t>
      </w:r>
      <w:r w:rsidR="004F1693" w:rsidRPr="003E1B39">
        <w:rPr>
          <w:rFonts w:asciiTheme="minorHAnsi" w:hAnsiTheme="minorHAnsi" w:cstheme="minorHAnsi"/>
          <w:sz w:val="24"/>
        </w:rPr>
        <w:t xml:space="preserve">funded to the </w:t>
      </w:r>
      <w:proofErr w:type="gramStart"/>
      <w:r w:rsidR="004F1693" w:rsidRPr="003E1B39">
        <w:rPr>
          <w:rFonts w:asciiTheme="minorHAnsi" w:hAnsiTheme="minorHAnsi" w:cstheme="minorHAnsi"/>
          <w:sz w:val="24"/>
        </w:rPr>
        <w:t>School’s</w:t>
      </w:r>
      <w:proofErr w:type="gramEnd"/>
      <w:r w:rsidR="004F1693" w:rsidRPr="003E1B39">
        <w:rPr>
          <w:rFonts w:asciiTheme="minorHAnsi" w:hAnsiTheme="minorHAnsi" w:cstheme="minorHAnsi"/>
          <w:sz w:val="24"/>
        </w:rPr>
        <w:t xml:space="preserve"> faculty members, </w:t>
      </w:r>
      <w:r w:rsidRPr="003E1B39">
        <w:rPr>
          <w:rFonts w:asciiTheme="minorHAnsi" w:hAnsiTheme="minorHAnsi" w:cstheme="minorHAnsi"/>
          <w:sz w:val="24"/>
        </w:rPr>
        <w:t>and (</w:t>
      </w:r>
      <w:r w:rsidR="004F1693" w:rsidRPr="003E1B39">
        <w:rPr>
          <w:rFonts w:asciiTheme="minorHAnsi" w:hAnsiTheme="minorHAnsi" w:cstheme="minorHAnsi"/>
          <w:sz w:val="24"/>
        </w:rPr>
        <w:t>3</w:t>
      </w:r>
      <w:r w:rsidRPr="003E1B39">
        <w:rPr>
          <w:rFonts w:asciiTheme="minorHAnsi" w:hAnsiTheme="minorHAnsi" w:cstheme="minorHAnsi"/>
          <w:sz w:val="24"/>
        </w:rPr>
        <w:t xml:space="preserve">) </w:t>
      </w:r>
      <w:r w:rsidR="004400A7" w:rsidRPr="003E1B39">
        <w:rPr>
          <w:rFonts w:asciiTheme="minorHAnsi" w:hAnsiTheme="minorHAnsi" w:cstheme="minorHAnsi"/>
          <w:sz w:val="24"/>
        </w:rPr>
        <w:t>increased</w:t>
      </w:r>
      <w:r w:rsidRPr="003E1B39">
        <w:rPr>
          <w:rFonts w:asciiTheme="minorHAnsi" w:hAnsiTheme="minorHAnsi" w:cstheme="minorHAnsi"/>
          <w:sz w:val="24"/>
        </w:rPr>
        <w:t xml:space="preserve"> interdisciplinary investigation </w:t>
      </w:r>
      <w:r w:rsidR="004F1693" w:rsidRPr="003E1B39">
        <w:rPr>
          <w:rFonts w:asciiTheme="minorHAnsi" w:hAnsiTheme="minorHAnsi" w:cstheme="minorHAnsi"/>
          <w:sz w:val="24"/>
        </w:rPr>
        <w:t>of</w:t>
      </w:r>
      <w:r w:rsidRPr="003E1B39">
        <w:rPr>
          <w:rFonts w:asciiTheme="minorHAnsi" w:hAnsiTheme="minorHAnsi" w:cstheme="minorHAnsi"/>
          <w:sz w:val="24"/>
        </w:rPr>
        <w:t xml:space="preserve"> </w:t>
      </w:r>
      <w:r w:rsidR="004F1693" w:rsidRPr="003E1B39">
        <w:rPr>
          <w:rFonts w:asciiTheme="minorHAnsi" w:hAnsiTheme="minorHAnsi" w:cstheme="minorHAnsi"/>
          <w:sz w:val="24"/>
        </w:rPr>
        <w:t xml:space="preserve">research questions common to the various </w:t>
      </w:r>
      <w:r w:rsidRPr="003E1B39">
        <w:rPr>
          <w:rFonts w:asciiTheme="minorHAnsi" w:hAnsiTheme="minorHAnsi" w:cstheme="minorHAnsi"/>
          <w:sz w:val="24"/>
        </w:rPr>
        <w:t xml:space="preserve">allied health </w:t>
      </w:r>
      <w:r w:rsidR="004F1693" w:rsidRPr="003E1B39">
        <w:rPr>
          <w:rFonts w:asciiTheme="minorHAnsi" w:hAnsiTheme="minorHAnsi" w:cstheme="minorHAnsi"/>
          <w:sz w:val="24"/>
        </w:rPr>
        <w:t>professions</w:t>
      </w:r>
      <w:r w:rsidRPr="003E1B39">
        <w:rPr>
          <w:rFonts w:asciiTheme="minorHAnsi" w:hAnsiTheme="minorHAnsi" w:cstheme="minorHAnsi"/>
          <w:sz w:val="24"/>
        </w:rPr>
        <w:t xml:space="preserve">. </w:t>
      </w:r>
      <w:r w:rsidR="00F33197" w:rsidRPr="003E1B39">
        <w:rPr>
          <w:rFonts w:asciiTheme="minorHAnsi" w:hAnsiTheme="minorHAnsi" w:cstheme="minorHAnsi"/>
          <w:sz w:val="24"/>
        </w:rPr>
        <w:t xml:space="preserve">Submission of an extramural grant application is expected within the first year following the end of the </w:t>
      </w:r>
      <w:r w:rsidR="00F55DFB" w:rsidRPr="00DE3819">
        <w:rPr>
          <w:rFonts w:asciiTheme="minorHAnsi" w:hAnsiTheme="minorHAnsi" w:cstheme="minorHAnsi"/>
          <w:sz w:val="24"/>
        </w:rPr>
        <w:t xml:space="preserve">Intramural </w:t>
      </w:r>
      <w:r w:rsidR="00521240">
        <w:rPr>
          <w:rFonts w:asciiTheme="minorHAnsi" w:hAnsiTheme="minorHAnsi" w:cstheme="minorHAnsi"/>
          <w:sz w:val="24"/>
        </w:rPr>
        <w:t xml:space="preserve">Research </w:t>
      </w:r>
      <w:r w:rsidR="00F55DFB" w:rsidRPr="00DE3819">
        <w:rPr>
          <w:rFonts w:asciiTheme="minorHAnsi" w:hAnsiTheme="minorHAnsi" w:cstheme="minorHAnsi"/>
          <w:sz w:val="24"/>
        </w:rPr>
        <w:t>Grants Program</w:t>
      </w:r>
      <w:r w:rsidR="00F55DFB" w:rsidRPr="003E1B39">
        <w:rPr>
          <w:rFonts w:asciiTheme="minorHAnsi" w:hAnsiTheme="minorHAnsi" w:cstheme="minorHAnsi"/>
          <w:sz w:val="24"/>
        </w:rPr>
        <w:t xml:space="preserve"> </w:t>
      </w:r>
      <w:r w:rsidR="00F33197" w:rsidRPr="003E1B39">
        <w:rPr>
          <w:rFonts w:asciiTheme="minorHAnsi" w:hAnsiTheme="minorHAnsi" w:cstheme="minorHAnsi"/>
          <w:sz w:val="24"/>
        </w:rPr>
        <w:t>award period</w:t>
      </w:r>
      <w:r w:rsidR="00040714" w:rsidRPr="003E1B39">
        <w:rPr>
          <w:rFonts w:asciiTheme="minorHAnsi" w:hAnsiTheme="minorHAnsi" w:cstheme="minorHAnsi"/>
          <w:sz w:val="24"/>
        </w:rPr>
        <w:t xml:space="preserve">. </w:t>
      </w:r>
    </w:p>
    <w:bookmarkEnd w:id="1"/>
    <w:p w14:paraId="1CEB2946" w14:textId="77777777" w:rsidR="00C56DCC" w:rsidRPr="003E1B39" w:rsidRDefault="00C56DCC">
      <w:pPr>
        <w:rPr>
          <w:rFonts w:asciiTheme="minorHAnsi" w:hAnsiTheme="minorHAnsi" w:cstheme="minorHAnsi"/>
          <w:bCs/>
          <w:sz w:val="24"/>
        </w:rPr>
      </w:pPr>
      <w:r w:rsidRPr="003E1B39">
        <w:rPr>
          <w:rFonts w:asciiTheme="minorHAnsi" w:hAnsiTheme="minorHAnsi" w:cstheme="minorHAnsi"/>
          <w:bCs/>
          <w:sz w:val="24"/>
        </w:rPr>
        <w:t xml:space="preserve">  </w:t>
      </w:r>
    </w:p>
    <w:p w14:paraId="049B268B" w14:textId="77777777" w:rsidR="00C56DCC" w:rsidRPr="003E1B39" w:rsidRDefault="00F07AE4" w:rsidP="00B12BF3">
      <w:pPr>
        <w:ind w:left="360" w:hanging="360"/>
        <w:rPr>
          <w:rFonts w:asciiTheme="minorHAnsi" w:hAnsiTheme="minorHAnsi" w:cstheme="minorHAnsi"/>
          <w:b/>
          <w:sz w:val="24"/>
        </w:rPr>
      </w:pPr>
      <w:r w:rsidRPr="003E1B39">
        <w:rPr>
          <w:rFonts w:asciiTheme="minorHAnsi" w:hAnsiTheme="minorHAnsi" w:cstheme="minorHAnsi"/>
          <w:b/>
          <w:sz w:val="24"/>
        </w:rPr>
        <w:t>II.</w:t>
      </w:r>
      <w:r w:rsidRPr="003E1B39">
        <w:rPr>
          <w:rFonts w:asciiTheme="minorHAnsi" w:hAnsiTheme="minorHAnsi" w:cstheme="minorHAnsi"/>
          <w:b/>
          <w:sz w:val="24"/>
        </w:rPr>
        <w:tab/>
      </w:r>
      <w:r w:rsidR="00B12BF3" w:rsidRPr="003E1B39">
        <w:rPr>
          <w:rFonts w:asciiTheme="minorHAnsi" w:hAnsiTheme="minorHAnsi" w:cstheme="minorHAnsi"/>
          <w:b/>
          <w:sz w:val="24"/>
        </w:rPr>
        <w:t>Eligibility</w:t>
      </w:r>
    </w:p>
    <w:p w14:paraId="4F225A3E" w14:textId="62F590A5" w:rsidR="00C56DCC" w:rsidRPr="003E1B39" w:rsidRDefault="004F1693" w:rsidP="00463787">
      <w:pPr>
        <w:pStyle w:val="Heading1"/>
        <w:ind w:left="360"/>
        <w:rPr>
          <w:rFonts w:asciiTheme="minorHAnsi" w:hAnsiTheme="minorHAnsi" w:cstheme="minorHAnsi"/>
          <w:bCs/>
        </w:rPr>
      </w:pPr>
      <w:r w:rsidRPr="003E1B39">
        <w:rPr>
          <w:rFonts w:asciiTheme="minorHAnsi" w:hAnsiTheme="minorHAnsi" w:cstheme="minorHAnsi"/>
        </w:rPr>
        <w:t>F</w:t>
      </w:r>
      <w:r w:rsidR="00FD641D" w:rsidRPr="003E1B39">
        <w:rPr>
          <w:rFonts w:asciiTheme="minorHAnsi" w:hAnsiTheme="minorHAnsi" w:cstheme="minorHAnsi"/>
        </w:rPr>
        <w:t xml:space="preserve">aculty </w:t>
      </w:r>
      <w:r w:rsidRPr="003E1B39">
        <w:rPr>
          <w:rFonts w:asciiTheme="minorHAnsi" w:hAnsiTheme="minorHAnsi" w:cstheme="minorHAnsi"/>
        </w:rPr>
        <w:t>of</w:t>
      </w:r>
      <w:r w:rsidR="00FD641D" w:rsidRPr="003E1B39">
        <w:rPr>
          <w:rFonts w:asciiTheme="minorHAnsi" w:hAnsiTheme="minorHAnsi" w:cstheme="minorHAnsi"/>
        </w:rPr>
        <w:t xml:space="preserve"> all ranks o</w:t>
      </w:r>
      <w:r w:rsidRPr="003E1B39">
        <w:rPr>
          <w:rFonts w:asciiTheme="minorHAnsi" w:hAnsiTheme="minorHAnsi" w:cstheme="minorHAnsi"/>
        </w:rPr>
        <w:t>n</w:t>
      </w:r>
      <w:r w:rsidR="00FD641D" w:rsidRPr="003E1B39">
        <w:rPr>
          <w:rFonts w:asciiTheme="minorHAnsi" w:hAnsiTheme="minorHAnsi" w:cstheme="minorHAnsi"/>
        </w:rPr>
        <w:t xml:space="preserve"> tenure and clinical tracks</w:t>
      </w:r>
      <w:r w:rsidRPr="003E1B39">
        <w:rPr>
          <w:rFonts w:asciiTheme="minorHAnsi" w:hAnsiTheme="minorHAnsi" w:cstheme="minorHAnsi"/>
        </w:rPr>
        <w:t xml:space="preserve"> are eligible to apply for these awards</w:t>
      </w:r>
      <w:r w:rsidR="00FD641D" w:rsidRPr="003E1B39">
        <w:rPr>
          <w:rFonts w:asciiTheme="minorHAnsi" w:hAnsiTheme="minorHAnsi" w:cstheme="minorHAnsi"/>
        </w:rPr>
        <w:t xml:space="preserve">.  </w:t>
      </w:r>
      <w:r w:rsidR="00C56DCC" w:rsidRPr="003E1B39">
        <w:rPr>
          <w:rFonts w:asciiTheme="minorHAnsi" w:hAnsiTheme="minorHAnsi" w:cstheme="minorHAnsi"/>
          <w:bCs/>
        </w:rPr>
        <w:t xml:space="preserve">Individuals may be listed as principal investigator </w:t>
      </w:r>
      <w:r w:rsidR="005A5FD9" w:rsidRPr="003E1B39">
        <w:rPr>
          <w:rFonts w:asciiTheme="minorHAnsi" w:hAnsiTheme="minorHAnsi" w:cstheme="minorHAnsi"/>
          <w:bCs/>
        </w:rPr>
        <w:t xml:space="preserve">(PI) </w:t>
      </w:r>
      <w:r w:rsidRPr="003E1B39">
        <w:rPr>
          <w:rFonts w:asciiTheme="minorHAnsi" w:hAnsiTheme="minorHAnsi" w:cstheme="minorHAnsi"/>
          <w:bCs/>
        </w:rPr>
        <w:t>on no more than one proposal</w:t>
      </w:r>
      <w:r w:rsidR="004400A7" w:rsidRPr="003E1B39">
        <w:rPr>
          <w:rFonts w:asciiTheme="minorHAnsi" w:hAnsiTheme="minorHAnsi" w:cstheme="minorHAnsi"/>
          <w:bCs/>
        </w:rPr>
        <w:t xml:space="preserve"> at a time</w:t>
      </w:r>
      <w:r w:rsidRPr="003E1B39">
        <w:rPr>
          <w:rFonts w:asciiTheme="minorHAnsi" w:hAnsiTheme="minorHAnsi" w:cstheme="minorHAnsi"/>
          <w:bCs/>
        </w:rPr>
        <w:t>. However, faculty members</w:t>
      </w:r>
      <w:r w:rsidR="00C56DCC" w:rsidRPr="003E1B39">
        <w:rPr>
          <w:rFonts w:asciiTheme="minorHAnsi" w:hAnsiTheme="minorHAnsi" w:cstheme="minorHAnsi"/>
          <w:bCs/>
        </w:rPr>
        <w:t xml:space="preserve"> may be involved in supporting roles on more than one proposal</w:t>
      </w:r>
      <w:r w:rsidRPr="003E1B39">
        <w:rPr>
          <w:rFonts w:asciiTheme="minorHAnsi" w:hAnsiTheme="minorHAnsi" w:cstheme="minorHAnsi"/>
          <w:bCs/>
        </w:rPr>
        <w:t xml:space="preserve">: </w:t>
      </w:r>
      <w:r w:rsidR="00682ECC">
        <w:rPr>
          <w:rFonts w:asciiTheme="minorHAnsi" w:hAnsiTheme="minorHAnsi" w:cstheme="minorHAnsi"/>
          <w:bCs/>
        </w:rPr>
        <w:t xml:space="preserve">co-investigator, </w:t>
      </w:r>
      <w:r w:rsidRPr="003E1B39">
        <w:rPr>
          <w:rFonts w:asciiTheme="minorHAnsi" w:hAnsiTheme="minorHAnsi" w:cstheme="minorHAnsi"/>
          <w:bCs/>
        </w:rPr>
        <w:t>consultant, data analyst, etc</w:t>
      </w:r>
      <w:r w:rsidR="00C56DCC" w:rsidRPr="003E1B39">
        <w:rPr>
          <w:rFonts w:asciiTheme="minorHAnsi" w:hAnsiTheme="minorHAnsi" w:cstheme="minorHAnsi"/>
          <w:bCs/>
        </w:rPr>
        <w:t>.</w:t>
      </w:r>
      <w:r w:rsidR="004400A7" w:rsidRPr="003E1B39">
        <w:rPr>
          <w:rFonts w:asciiTheme="minorHAnsi" w:hAnsiTheme="minorHAnsi" w:cstheme="minorHAnsi"/>
          <w:bCs/>
        </w:rPr>
        <w:t xml:space="preserve">   </w:t>
      </w:r>
      <w:r w:rsidR="00C56DCC" w:rsidRPr="003E1B39">
        <w:rPr>
          <w:rFonts w:asciiTheme="minorHAnsi" w:hAnsiTheme="minorHAnsi" w:cstheme="minorHAnsi"/>
          <w:bCs/>
        </w:rPr>
        <w:t xml:space="preserve">  </w:t>
      </w:r>
    </w:p>
    <w:p w14:paraId="73ECDBC1" w14:textId="77777777" w:rsidR="003D2D7C" w:rsidRPr="003E1B39" w:rsidRDefault="003D2D7C">
      <w:pPr>
        <w:rPr>
          <w:rFonts w:asciiTheme="minorHAnsi" w:hAnsiTheme="minorHAnsi" w:cstheme="minorHAnsi"/>
          <w:b/>
          <w:sz w:val="24"/>
        </w:rPr>
      </w:pPr>
    </w:p>
    <w:p w14:paraId="60B77625" w14:textId="77777777" w:rsidR="00C56DCC" w:rsidRPr="003E1B39" w:rsidRDefault="00F07AE4" w:rsidP="00B12BF3">
      <w:pPr>
        <w:ind w:left="360" w:hanging="450"/>
        <w:rPr>
          <w:rFonts w:asciiTheme="minorHAnsi" w:hAnsiTheme="minorHAnsi" w:cstheme="minorHAnsi"/>
          <w:b/>
          <w:sz w:val="24"/>
        </w:rPr>
      </w:pPr>
      <w:r w:rsidRPr="003E1B39">
        <w:rPr>
          <w:rFonts w:asciiTheme="minorHAnsi" w:hAnsiTheme="minorHAnsi" w:cstheme="minorHAnsi"/>
          <w:b/>
          <w:sz w:val="24"/>
        </w:rPr>
        <w:t>III.</w:t>
      </w:r>
      <w:r w:rsidR="00B12BF3" w:rsidRPr="003E1B39">
        <w:rPr>
          <w:rFonts w:asciiTheme="minorHAnsi" w:hAnsiTheme="minorHAnsi" w:cstheme="minorHAnsi"/>
          <w:b/>
          <w:sz w:val="24"/>
        </w:rPr>
        <w:tab/>
      </w:r>
      <w:proofErr w:type="gramStart"/>
      <w:r w:rsidR="00C56DCC" w:rsidRPr="003E1B39">
        <w:rPr>
          <w:rFonts w:asciiTheme="minorHAnsi" w:hAnsiTheme="minorHAnsi" w:cstheme="minorHAnsi"/>
          <w:b/>
          <w:sz w:val="24"/>
        </w:rPr>
        <w:t>Amount</w:t>
      </w:r>
      <w:proofErr w:type="gramEnd"/>
      <w:r w:rsidR="00C56DCC" w:rsidRPr="003E1B39">
        <w:rPr>
          <w:rFonts w:asciiTheme="minorHAnsi" w:hAnsiTheme="minorHAnsi" w:cstheme="minorHAnsi"/>
          <w:b/>
          <w:sz w:val="24"/>
        </w:rPr>
        <w:t xml:space="preserve"> of Awards and </w:t>
      </w:r>
      <w:r w:rsidR="00040714" w:rsidRPr="003E1B39">
        <w:rPr>
          <w:rFonts w:asciiTheme="minorHAnsi" w:hAnsiTheme="minorHAnsi" w:cstheme="minorHAnsi"/>
          <w:b/>
          <w:sz w:val="24"/>
        </w:rPr>
        <w:t>Timeframe</w:t>
      </w:r>
      <w:r w:rsidR="00B12BF3" w:rsidRPr="003E1B39">
        <w:rPr>
          <w:rFonts w:asciiTheme="minorHAnsi" w:hAnsiTheme="minorHAnsi" w:cstheme="minorHAnsi"/>
          <w:b/>
          <w:sz w:val="24"/>
        </w:rPr>
        <w:t xml:space="preserve"> of Projects</w:t>
      </w:r>
    </w:p>
    <w:p w14:paraId="793C4D2B" w14:textId="685BA239" w:rsidR="00C5592B" w:rsidRPr="003E1B39" w:rsidRDefault="00C5592B" w:rsidP="337CB299">
      <w:pPr>
        <w:ind w:left="360"/>
        <w:rPr>
          <w:rFonts w:ascii="Calibri" w:eastAsia="Calibri" w:hAnsi="Calibri" w:cs="Calibri"/>
          <w:sz w:val="24"/>
          <w:szCs w:val="24"/>
        </w:rPr>
      </w:pPr>
      <w:r w:rsidRPr="337CB299">
        <w:rPr>
          <w:rFonts w:asciiTheme="minorHAnsi" w:hAnsiTheme="minorHAnsi" w:cstheme="minorBidi"/>
          <w:sz w:val="24"/>
          <w:szCs w:val="24"/>
        </w:rPr>
        <w:t xml:space="preserve">The </w:t>
      </w:r>
      <w:r w:rsidR="00511847" w:rsidRPr="337CB299">
        <w:rPr>
          <w:rFonts w:asciiTheme="minorHAnsi" w:hAnsiTheme="minorHAnsi" w:cstheme="minorBidi"/>
          <w:sz w:val="24"/>
          <w:szCs w:val="24"/>
        </w:rPr>
        <w:t xml:space="preserve">maximum </w:t>
      </w:r>
      <w:r w:rsidRPr="337CB299">
        <w:rPr>
          <w:rFonts w:asciiTheme="minorHAnsi" w:hAnsiTheme="minorHAnsi" w:cstheme="minorBidi"/>
          <w:sz w:val="24"/>
          <w:szCs w:val="24"/>
        </w:rPr>
        <w:t xml:space="preserve">award will </w:t>
      </w:r>
      <w:r w:rsidR="00E762C0" w:rsidRPr="337CB299">
        <w:rPr>
          <w:rFonts w:asciiTheme="minorHAnsi" w:hAnsiTheme="minorHAnsi" w:cstheme="minorBidi"/>
          <w:sz w:val="24"/>
          <w:szCs w:val="24"/>
        </w:rPr>
        <w:t>be</w:t>
      </w:r>
      <w:r w:rsidR="004400A7" w:rsidRPr="337CB299">
        <w:rPr>
          <w:rFonts w:asciiTheme="minorHAnsi" w:hAnsiTheme="minorHAnsi" w:cstheme="minorBidi"/>
          <w:sz w:val="24"/>
          <w:szCs w:val="24"/>
        </w:rPr>
        <w:t xml:space="preserve"> </w:t>
      </w:r>
      <w:r w:rsidRPr="337CB299">
        <w:rPr>
          <w:rFonts w:asciiTheme="minorHAnsi" w:hAnsiTheme="minorHAnsi" w:cstheme="minorBidi"/>
          <w:sz w:val="24"/>
          <w:szCs w:val="24"/>
        </w:rPr>
        <w:t>$1</w:t>
      </w:r>
      <w:r w:rsidR="00682ECC">
        <w:rPr>
          <w:rFonts w:asciiTheme="minorHAnsi" w:hAnsiTheme="minorHAnsi" w:cstheme="minorBidi"/>
          <w:sz w:val="24"/>
          <w:szCs w:val="24"/>
        </w:rPr>
        <w:t>2</w:t>
      </w:r>
      <w:r w:rsidRPr="337CB299">
        <w:rPr>
          <w:rFonts w:asciiTheme="minorHAnsi" w:hAnsiTheme="minorHAnsi" w:cstheme="minorBidi"/>
          <w:sz w:val="24"/>
          <w:szCs w:val="24"/>
        </w:rPr>
        <w:t xml:space="preserve">,000 with an award period of </w:t>
      </w:r>
      <w:r w:rsidR="008208DE" w:rsidRPr="337CB299">
        <w:rPr>
          <w:rFonts w:asciiTheme="minorHAnsi" w:hAnsiTheme="minorHAnsi" w:cstheme="minorBidi"/>
          <w:sz w:val="24"/>
          <w:szCs w:val="24"/>
        </w:rPr>
        <w:t>one year</w:t>
      </w:r>
      <w:r w:rsidRPr="337CB299">
        <w:rPr>
          <w:rFonts w:asciiTheme="minorHAnsi" w:hAnsiTheme="minorHAnsi" w:cstheme="minorBidi"/>
          <w:sz w:val="24"/>
          <w:szCs w:val="24"/>
        </w:rPr>
        <w:t xml:space="preserve">. </w:t>
      </w:r>
      <w:r w:rsidR="2E17CBB4" w:rsidRPr="337CB299">
        <w:rPr>
          <w:rFonts w:asciiTheme="minorHAnsi" w:hAnsiTheme="minorHAnsi" w:cstheme="minorBidi"/>
          <w:sz w:val="24"/>
          <w:szCs w:val="24"/>
        </w:rPr>
        <w:t xml:space="preserve">  </w:t>
      </w:r>
      <w:r w:rsidR="00824BF6" w:rsidRPr="337CB299">
        <w:rPr>
          <w:rFonts w:asciiTheme="minorHAnsi" w:hAnsiTheme="minorHAnsi" w:cstheme="minorBidi"/>
          <w:sz w:val="24"/>
          <w:szCs w:val="24"/>
        </w:rPr>
        <w:t xml:space="preserve">Additional funds may </w:t>
      </w:r>
      <w:r w:rsidR="00F33197" w:rsidRPr="337CB299">
        <w:rPr>
          <w:rFonts w:asciiTheme="minorHAnsi" w:hAnsiTheme="minorHAnsi" w:cstheme="minorBidi"/>
          <w:sz w:val="24"/>
          <w:szCs w:val="24"/>
        </w:rPr>
        <w:t xml:space="preserve">be </w:t>
      </w:r>
      <w:r w:rsidR="00824BF6" w:rsidRPr="337CB299">
        <w:rPr>
          <w:rFonts w:asciiTheme="minorHAnsi" w:hAnsiTheme="minorHAnsi" w:cstheme="minorBidi"/>
          <w:sz w:val="24"/>
          <w:szCs w:val="24"/>
        </w:rPr>
        <w:t>available to fund more than one project, depending on budget availability</w:t>
      </w:r>
      <w:r w:rsidR="1431BE79" w:rsidRPr="337CB299">
        <w:rPr>
          <w:rFonts w:asciiTheme="minorHAnsi" w:hAnsiTheme="minorHAnsi" w:cstheme="minorBidi"/>
          <w:sz w:val="24"/>
          <w:szCs w:val="24"/>
        </w:rPr>
        <w:t xml:space="preserve"> and </w:t>
      </w:r>
      <w:r w:rsidR="333E4375" w:rsidRPr="337CB299">
        <w:rPr>
          <w:rFonts w:ascii="Calibri" w:eastAsia="Calibri" w:hAnsi="Calibri" w:cs="Calibri"/>
          <w:sz w:val="24"/>
          <w:szCs w:val="24"/>
        </w:rPr>
        <w:t xml:space="preserve">on </w:t>
      </w:r>
      <w:r w:rsidR="133D1AC9" w:rsidRPr="337CB299">
        <w:rPr>
          <w:rFonts w:ascii="Calibri" w:eastAsia="Calibri" w:hAnsi="Calibri" w:cs="Calibri"/>
          <w:sz w:val="24"/>
          <w:szCs w:val="24"/>
        </w:rPr>
        <w:t xml:space="preserve">the </w:t>
      </w:r>
      <w:r w:rsidR="333E4375" w:rsidRPr="337CB299">
        <w:rPr>
          <w:rFonts w:ascii="Calibri" w:eastAsia="Calibri" w:hAnsi="Calibri" w:cs="Calibri"/>
          <w:sz w:val="24"/>
          <w:szCs w:val="24"/>
        </w:rPr>
        <w:t xml:space="preserve">merit of submissions.  </w:t>
      </w:r>
    </w:p>
    <w:p w14:paraId="196961C3" w14:textId="77777777" w:rsidR="00040714" w:rsidRPr="003E1B39" w:rsidRDefault="00040714">
      <w:pPr>
        <w:rPr>
          <w:rFonts w:asciiTheme="minorHAnsi" w:hAnsiTheme="minorHAnsi" w:cstheme="minorHAnsi"/>
          <w:b/>
          <w:sz w:val="24"/>
        </w:rPr>
      </w:pPr>
    </w:p>
    <w:p w14:paraId="7AD8221F" w14:textId="77777777" w:rsidR="00C5592B" w:rsidRPr="003E1B39" w:rsidRDefault="00F07AE4" w:rsidP="00B12BF3">
      <w:pPr>
        <w:pStyle w:val="NormalWeb"/>
        <w:spacing w:before="0" w:beforeAutospacing="0" w:after="0" w:afterAutospacing="0"/>
        <w:ind w:left="360" w:hanging="360"/>
        <w:rPr>
          <w:rFonts w:asciiTheme="minorHAnsi" w:hAnsiTheme="minorHAnsi" w:cstheme="minorHAnsi"/>
          <w:b/>
        </w:rPr>
      </w:pPr>
      <w:bookmarkStart w:id="2" w:name="_Hlk152075497"/>
      <w:r w:rsidRPr="003E1B39">
        <w:rPr>
          <w:rFonts w:asciiTheme="minorHAnsi" w:hAnsiTheme="minorHAnsi" w:cstheme="minorHAnsi"/>
          <w:b/>
        </w:rPr>
        <w:t>IV.</w:t>
      </w:r>
      <w:r w:rsidRPr="003E1B39">
        <w:rPr>
          <w:rFonts w:asciiTheme="minorHAnsi" w:hAnsiTheme="minorHAnsi" w:cstheme="minorHAnsi"/>
          <w:b/>
        </w:rPr>
        <w:tab/>
      </w:r>
      <w:r w:rsidR="00C5592B" w:rsidRPr="003E1B39">
        <w:rPr>
          <w:rFonts w:asciiTheme="minorHAnsi" w:hAnsiTheme="minorHAnsi" w:cstheme="minorHAnsi"/>
          <w:b/>
        </w:rPr>
        <w:t xml:space="preserve">Application </w:t>
      </w:r>
      <w:r w:rsidR="00040714" w:rsidRPr="003E1B39">
        <w:rPr>
          <w:rFonts w:asciiTheme="minorHAnsi" w:hAnsiTheme="minorHAnsi" w:cstheme="minorHAnsi"/>
          <w:b/>
        </w:rPr>
        <w:t>Contents</w:t>
      </w:r>
    </w:p>
    <w:p w14:paraId="50A1E683" w14:textId="1E6B52B4" w:rsidR="00C56DCC" w:rsidRPr="003E1B39" w:rsidRDefault="008A4829" w:rsidP="00B12BF3">
      <w:pPr>
        <w:pStyle w:val="NormalWeb"/>
        <w:spacing w:before="0" w:beforeAutospacing="0" w:after="0" w:afterAutospacing="0"/>
        <w:ind w:left="360"/>
        <w:rPr>
          <w:rFonts w:asciiTheme="minorHAnsi" w:hAnsiTheme="minorHAnsi" w:cstheme="minorHAnsi"/>
        </w:rPr>
      </w:pPr>
      <w:r w:rsidRPr="003E1B39">
        <w:rPr>
          <w:rFonts w:asciiTheme="minorHAnsi" w:hAnsiTheme="minorHAnsi" w:cstheme="minorHAnsi"/>
        </w:rPr>
        <w:t>A.</w:t>
      </w:r>
      <w:r w:rsidRPr="003E1B39">
        <w:rPr>
          <w:rFonts w:asciiTheme="minorHAnsi" w:hAnsiTheme="minorHAnsi" w:cstheme="minorHAnsi"/>
        </w:rPr>
        <w:tab/>
      </w:r>
      <w:r w:rsidR="00C56DCC" w:rsidRPr="003E1B39">
        <w:rPr>
          <w:rFonts w:asciiTheme="minorHAnsi" w:hAnsiTheme="minorHAnsi" w:cstheme="minorHAnsi"/>
        </w:rPr>
        <w:t>The Research Plan portion of the application</w:t>
      </w:r>
      <w:r w:rsidR="00907B83" w:rsidRPr="003E1B39">
        <w:rPr>
          <w:rFonts w:asciiTheme="minorHAnsi" w:hAnsiTheme="minorHAnsi" w:cstheme="minorHAnsi"/>
        </w:rPr>
        <w:t>.</w:t>
      </w:r>
      <w:r w:rsidR="00C56DCC" w:rsidRPr="003E1B39">
        <w:rPr>
          <w:rFonts w:asciiTheme="minorHAnsi" w:hAnsiTheme="minorHAnsi" w:cstheme="minorHAnsi"/>
        </w:rPr>
        <w:t xml:space="preserve"> </w:t>
      </w:r>
      <w:r w:rsidR="00194874" w:rsidRPr="003E1B39">
        <w:rPr>
          <w:rFonts w:asciiTheme="minorHAnsi" w:hAnsiTheme="minorHAnsi" w:cstheme="minorHAnsi"/>
        </w:rPr>
        <w:t xml:space="preserve"> </w:t>
      </w:r>
      <w:r w:rsidR="00040714" w:rsidRPr="003E1B39">
        <w:rPr>
          <w:rFonts w:asciiTheme="minorHAnsi" w:hAnsiTheme="minorHAnsi" w:cstheme="minorHAnsi"/>
        </w:rPr>
        <w:t>A</w:t>
      </w:r>
      <w:r w:rsidR="00C56DCC" w:rsidRPr="003E1B39">
        <w:rPr>
          <w:rFonts w:asciiTheme="minorHAnsi" w:hAnsiTheme="minorHAnsi" w:cstheme="minorHAnsi"/>
        </w:rPr>
        <w:t xml:space="preserve"> Research Plan contains the following </w:t>
      </w:r>
      <w:r w:rsidR="00040714" w:rsidRPr="003E1B39">
        <w:rPr>
          <w:rFonts w:asciiTheme="minorHAnsi" w:hAnsiTheme="minorHAnsi" w:cstheme="minorHAnsi"/>
        </w:rPr>
        <w:tab/>
      </w:r>
      <w:r w:rsidR="00C56DCC" w:rsidRPr="003E1B39">
        <w:rPr>
          <w:rFonts w:asciiTheme="minorHAnsi" w:hAnsiTheme="minorHAnsi" w:cstheme="minorHAnsi"/>
        </w:rPr>
        <w:t>sections</w:t>
      </w:r>
      <w:r w:rsidR="00040714" w:rsidRPr="003E1B39">
        <w:rPr>
          <w:rFonts w:asciiTheme="minorHAnsi" w:hAnsiTheme="minorHAnsi" w:cstheme="minorHAnsi"/>
        </w:rPr>
        <w:t xml:space="preserve"> (</w:t>
      </w:r>
      <w:r w:rsidR="00040714" w:rsidRPr="003E1B39">
        <w:rPr>
          <w:rFonts w:asciiTheme="minorHAnsi" w:hAnsiTheme="minorHAnsi" w:cstheme="minorHAnsi"/>
          <w:b/>
          <w:bCs/>
        </w:rPr>
        <w:t>must not</w:t>
      </w:r>
      <w:r w:rsidR="00040714" w:rsidRPr="003E1B39">
        <w:rPr>
          <w:rFonts w:asciiTheme="minorHAnsi" w:hAnsiTheme="minorHAnsi" w:cstheme="minorHAnsi"/>
        </w:rPr>
        <w:t xml:space="preserve"> exceed </w:t>
      </w:r>
      <w:r w:rsidR="00682ECC">
        <w:rPr>
          <w:rFonts w:asciiTheme="minorHAnsi" w:hAnsiTheme="minorHAnsi" w:cstheme="minorHAnsi"/>
        </w:rPr>
        <w:t>7</w:t>
      </w:r>
      <w:r w:rsidR="00040714" w:rsidRPr="003E1B39">
        <w:rPr>
          <w:rFonts w:asciiTheme="minorHAnsi" w:hAnsiTheme="minorHAnsi" w:cstheme="minorHAnsi"/>
        </w:rPr>
        <w:t xml:space="preserve"> pages)</w:t>
      </w:r>
      <w:r w:rsidR="00C56DCC" w:rsidRPr="003E1B39">
        <w:rPr>
          <w:rFonts w:asciiTheme="minorHAnsi" w:hAnsiTheme="minorHAnsi" w:cstheme="minorHAnsi"/>
        </w:rPr>
        <w:t>:</w:t>
      </w:r>
    </w:p>
    <w:p w14:paraId="6E15151D" w14:textId="64BC05B8" w:rsidR="00C56DCC" w:rsidRPr="003E1B39" w:rsidRDefault="00C56DCC" w:rsidP="00B12BF3">
      <w:pPr>
        <w:pStyle w:val="BodyText"/>
        <w:numPr>
          <w:ilvl w:val="0"/>
          <w:numId w:val="21"/>
        </w:numPr>
        <w:ind w:left="1080"/>
        <w:rPr>
          <w:rFonts w:asciiTheme="minorHAnsi" w:hAnsiTheme="minorHAnsi" w:cstheme="minorHAnsi"/>
          <w:bCs w:val="0"/>
        </w:rPr>
      </w:pPr>
      <w:r w:rsidRPr="003E1B39">
        <w:rPr>
          <w:rFonts w:asciiTheme="minorHAnsi" w:hAnsiTheme="minorHAnsi" w:cstheme="minorHAnsi"/>
          <w:bCs w:val="0"/>
        </w:rPr>
        <w:t>Specific Aims</w:t>
      </w:r>
      <w:r w:rsidR="008B318A" w:rsidRPr="003E1B39">
        <w:rPr>
          <w:rFonts w:asciiTheme="minorHAnsi" w:hAnsiTheme="minorHAnsi" w:cstheme="minorHAnsi"/>
          <w:bCs w:val="0"/>
        </w:rPr>
        <w:t xml:space="preserve"> (</w:t>
      </w:r>
      <w:proofErr w:type="gramStart"/>
      <w:r w:rsidR="008B318A" w:rsidRPr="003E1B39">
        <w:rPr>
          <w:rFonts w:asciiTheme="minorHAnsi" w:hAnsiTheme="minorHAnsi" w:cstheme="minorHAnsi"/>
          <w:bCs w:val="0"/>
        </w:rPr>
        <w:t>1 page</w:t>
      </w:r>
      <w:proofErr w:type="gramEnd"/>
      <w:r w:rsidR="00682ECC">
        <w:rPr>
          <w:rFonts w:asciiTheme="minorHAnsi" w:hAnsiTheme="minorHAnsi" w:cstheme="minorHAnsi"/>
          <w:bCs w:val="0"/>
        </w:rPr>
        <w:t xml:space="preserve"> strict limit</w:t>
      </w:r>
      <w:r w:rsidR="008B318A" w:rsidRPr="003E1B39">
        <w:rPr>
          <w:rFonts w:asciiTheme="minorHAnsi" w:hAnsiTheme="minorHAnsi" w:cstheme="minorHAnsi"/>
          <w:bCs w:val="0"/>
        </w:rPr>
        <w:t>)</w:t>
      </w:r>
      <w:r w:rsidR="00854D92">
        <w:rPr>
          <w:rFonts w:asciiTheme="minorHAnsi" w:hAnsiTheme="minorHAnsi" w:cstheme="minorHAnsi"/>
          <w:bCs w:val="0"/>
        </w:rPr>
        <w:t xml:space="preserve">.  </w:t>
      </w:r>
      <w:r w:rsidR="00854D92" w:rsidRPr="00854D92">
        <w:rPr>
          <w:rFonts w:asciiTheme="minorHAnsi" w:hAnsiTheme="minorHAnsi" w:cstheme="minorHAnsi"/>
          <w:bCs w:val="0"/>
        </w:rPr>
        <w:t>Provide a concise description of the research aims to be</w:t>
      </w:r>
      <w:r w:rsidR="00854D92">
        <w:rPr>
          <w:rFonts w:asciiTheme="minorHAnsi" w:hAnsiTheme="minorHAnsi" w:cstheme="minorHAnsi"/>
          <w:bCs w:val="0"/>
        </w:rPr>
        <w:t xml:space="preserve"> </w:t>
      </w:r>
      <w:r w:rsidR="00854D92" w:rsidRPr="00854D92">
        <w:rPr>
          <w:rFonts w:asciiTheme="minorHAnsi" w:hAnsiTheme="minorHAnsi" w:cstheme="minorHAnsi"/>
          <w:bCs w:val="0"/>
        </w:rPr>
        <w:t>accomplished in this pilot project.</w:t>
      </w:r>
      <w:r w:rsidR="00F55DFB">
        <w:rPr>
          <w:rFonts w:asciiTheme="minorHAnsi" w:hAnsiTheme="minorHAnsi" w:cstheme="minorHAnsi"/>
          <w:bCs w:val="0"/>
        </w:rPr>
        <w:t xml:space="preserve">  </w:t>
      </w:r>
    </w:p>
    <w:p w14:paraId="39D7FE75" w14:textId="5AD99546" w:rsidR="00C56DCC" w:rsidRPr="00B42D05" w:rsidRDefault="00C56DCC" w:rsidP="00B42D05">
      <w:pPr>
        <w:pStyle w:val="BodyText"/>
        <w:numPr>
          <w:ilvl w:val="0"/>
          <w:numId w:val="21"/>
        </w:numPr>
        <w:ind w:left="1080"/>
        <w:rPr>
          <w:rFonts w:asciiTheme="minorHAnsi" w:hAnsiTheme="minorHAnsi" w:cstheme="minorHAnsi"/>
          <w:bCs w:val="0"/>
        </w:rPr>
      </w:pPr>
      <w:r w:rsidRPr="003E1B39">
        <w:rPr>
          <w:rFonts w:asciiTheme="minorHAnsi" w:hAnsiTheme="minorHAnsi" w:cstheme="minorHAnsi"/>
          <w:bCs w:val="0"/>
        </w:rPr>
        <w:t>Background and Significance</w:t>
      </w:r>
      <w:r w:rsidR="00B42D05">
        <w:rPr>
          <w:rFonts w:asciiTheme="minorHAnsi" w:hAnsiTheme="minorHAnsi" w:cstheme="minorHAnsi"/>
          <w:bCs w:val="0"/>
        </w:rPr>
        <w:t xml:space="preserve"> </w:t>
      </w:r>
      <w:r w:rsidR="00B42D05" w:rsidRPr="00B42D05">
        <w:rPr>
          <w:rFonts w:asciiTheme="minorHAnsi" w:hAnsiTheme="minorHAnsi" w:cstheme="minorHAnsi"/>
          <w:bCs w:val="0"/>
        </w:rPr>
        <w:t>(recommend 1-2 pages)</w:t>
      </w:r>
      <w:r w:rsidR="00B42D05">
        <w:rPr>
          <w:rFonts w:asciiTheme="minorHAnsi" w:hAnsiTheme="minorHAnsi" w:cstheme="minorHAnsi"/>
          <w:bCs w:val="0"/>
        </w:rPr>
        <w:t xml:space="preserve">.  </w:t>
      </w:r>
      <w:r w:rsidR="00B42D05" w:rsidRPr="00B42D05">
        <w:rPr>
          <w:rFonts w:asciiTheme="minorHAnsi" w:hAnsiTheme="minorHAnsi" w:cstheme="minorHAnsi"/>
          <w:bCs w:val="0"/>
        </w:rPr>
        <w:t>The goal of this section is to present</w:t>
      </w:r>
      <w:r w:rsidR="00B42D05">
        <w:rPr>
          <w:rFonts w:asciiTheme="minorHAnsi" w:hAnsiTheme="minorHAnsi" w:cstheme="minorHAnsi"/>
          <w:bCs w:val="0"/>
        </w:rPr>
        <w:t xml:space="preserve"> </w:t>
      </w:r>
      <w:r w:rsidR="00B42D05" w:rsidRPr="00B42D05">
        <w:rPr>
          <w:rFonts w:asciiTheme="minorHAnsi" w:hAnsiTheme="minorHAnsi" w:cstheme="minorHAnsi"/>
          <w:bCs w:val="0"/>
        </w:rPr>
        <w:t>the rationale for the proposed research and to summarize the literature</w:t>
      </w:r>
      <w:r w:rsidR="00B42D05">
        <w:rPr>
          <w:rFonts w:asciiTheme="minorHAnsi" w:hAnsiTheme="minorHAnsi" w:cstheme="minorHAnsi"/>
          <w:bCs w:val="0"/>
        </w:rPr>
        <w:t xml:space="preserve"> </w:t>
      </w:r>
      <w:r w:rsidR="00B42D05" w:rsidRPr="00B42D05">
        <w:rPr>
          <w:rFonts w:asciiTheme="minorHAnsi" w:hAnsiTheme="minorHAnsi" w:cstheme="minorHAnsi"/>
          <w:bCs w:val="0"/>
        </w:rPr>
        <w:t>supporting this line of investigation.</w:t>
      </w:r>
      <w:r w:rsidR="00B42D05">
        <w:rPr>
          <w:rFonts w:asciiTheme="minorHAnsi" w:hAnsiTheme="minorHAnsi" w:cstheme="minorHAnsi"/>
          <w:bCs w:val="0"/>
        </w:rPr>
        <w:t xml:space="preserve"> </w:t>
      </w:r>
      <w:r w:rsidR="00B42D05" w:rsidRPr="00B42D05">
        <w:rPr>
          <w:rFonts w:asciiTheme="minorHAnsi" w:hAnsiTheme="minorHAnsi" w:cstheme="minorHAnsi"/>
          <w:bCs w:val="0"/>
        </w:rPr>
        <w:t xml:space="preserve"> </w:t>
      </w:r>
    </w:p>
    <w:p w14:paraId="2E49B156" w14:textId="77777777" w:rsidR="00C56DCC" w:rsidRPr="003E1B39" w:rsidRDefault="00C56DCC" w:rsidP="00B12BF3">
      <w:pPr>
        <w:pStyle w:val="BodyText"/>
        <w:numPr>
          <w:ilvl w:val="0"/>
          <w:numId w:val="21"/>
        </w:numPr>
        <w:ind w:left="1080"/>
        <w:rPr>
          <w:rFonts w:asciiTheme="minorHAnsi" w:hAnsiTheme="minorHAnsi" w:cstheme="minorHAnsi"/>
          <w:bCs w:val="0"/>
        </w:rPr>
      </w:pPr>
      <w:r w:rsidRPr="003E1B39">
        <w:rPr>
          <w:rFonts w:asciiTheme="minorHAnsi" w:hAnsiTheme="minorHAnsi" w:cstheme="minorHAnsi"/>
          <w:bCs w:val="0"/>
        </w:rPr>
        <w:t>Preliminary Results</w:t>
      </w:r>
      <w:r w:rsidR="004400A7" w:rsidRPr="003E1B39">
        <w:rPr>
          <w:rFonts w:asciiTheme="minorHAnsi" w:hAnsiTheme="minorHAnsi" w:cstheme="minorHAnsi"/>
          <w:bCs w:val="0"/>
        </w:rPr>
        <w:t xml:space="preserve"> (if available)</w:t>
      </w:r>
    </w:p>
    <w:p w14:paraId="5C24FA1F" w14:textId="0AE61677" w:rsidR="00E86C9B" w:rsidRDefault="00682ECC" w:rsidP="00B12BF3">
      <w:pPr>
        <w:pStyle w:val="BodyText"/>
        <w:numPr>
          <w:ilvl w:val="0"/>
          <w:numId w:val="21"/>
        </w:numPr>
        <w:ind w:left="1080"/>
        <w:rPr>
          <w:rFonts w:asciiTheme="minorHAnsi" w:hAnsiTheme="minorHAnsi" w:cstheme="minorHAnsi"/>
          <w:bCs w:val="0"/>
        </w:rPr>
      </w:pPr>
      <w:r>
        <w:rPr>
          <w:rFonts w:asciiTheme="minorHAnsi" w:hAnsiTheme="minorHAnsi" w:cstheme="minorHAnsi"/>
          <w:bCs w:val="0"/>
        </w:rPr>
        <w:lastRenderedPageBreak/>
        <w:t xml:space="preserve">Approach section: </w:t>
      </w:r>
      <w:r w:rsidR="00C56DCC" w:rsidRPr="003E1B39">
        <w:rPr>
          <w:rFonts w:asciiTheme="minorHAnsi" w:hAnsiTheme="minorHAnsi" w:cstheme="minorHAnsi"/>
          <w:bCs w:val="0"/>
        </w:rPr>
        <w:t>Research Design</w:t>
      </w:r>
      <w:r w:rsidR="00040714" w:rsidRPr="003E1B39">
        <w:rPr>
          <w:rFonts w:asciiTheme="minorHAnsi" w:hAnsiTheme="minorHAnsi" w:cstheme="minorHAnsi"/>
          <w:bCs w:val="0"/>
        </w:rPr>
        <w:t>,</w:t>
      </w:r>
      <w:r w:rsidR="00C56DCC" w:rsidRPr="003E1B39">
        <w:rPr>
          <w:rFonts w:asciiTheme="minorHAnsi" w:hAnsiTheme="minorHAnsi" w:cstheme="minorHAnsi"/>
          <w:bCs w:val="0"/>
        </w:rPr>
        <w:t xml:space="preserve"> Methods</w:t>
      </w:r>
      <w:r w:rsidR="00040714" w:rsidRPr="003E1B39">
        <w:rPr>
          <w:rFonts w:asciiTheme="minorHAnsi" w:hAnsiTheme="minorHAnsi" w:cstheme="minorHAnsi"/>
          <w:bCs w:val="0"/>
        </w:rPr>
        <w:t>, and Data Analyses</w:t>
      </w:r>
      <w:r w:rsidR="00854D92">
        <w:rPr>
          <w:rFonts w:asciiTheme="minorHAnsi" w:hAnsiTheme="minorHAnsi" w:cstheme="minorHAnsi"/>
          <w:bCs w:val="0"/>
        </w:rPr>
        <w:t xml:space="preserve"> </w:t>
      </w:r>
      <w:r w:rsidR="00854D92" w:rsidRPr="00854D92">
        <w:rPr>
          <w:rFonts w:asciiTheme="minorHAnsi" w:hAnsiTheme="minorHAnsi" w:cstheme="minorHAnsi"/>
          <w:bCs w:val="0"/>
        </w:rPr>
        <w:t xml:space="preserve">(limit of </w:t>
      </w:r>
      <w:r w:rsidR="00854D92">
        <w:rPr>
          <w:rFonts w:asciiTheme="minorHAnsi" w:hAnsiTheme="minorHAnsi" w:cstheme="minorHAnsi"/>
          <w:bCs w:val="0"/>
        </w:rPr>
        <w:t>4</w:t>
      </w:r>
      <w:r w:rsidR="00854D92" w:rsidRPr="00854D92">
        <w:rPr>
          <w:rFonts w:asciiTheme="minorHAnsi" w:hAnsiTheme="minorHAnsi" w:cstheme="minorHAnsi"/>
          <w:bCs w:val="0"/>
        </w:rPr>
        <w:t xml:space="preserve"> pages). The goal of this section is to provide a</w:t>
      </w:r>
      <w:r w:rsidR="00854D92">
        <w:rPr>
          <w:rFonts w:asciiTheme="minorHAnsi" w:hAnsiTheme="minorHAnsi" w:cstheme="minorHAnsi"/>
          <w:bCs w:val="0"/>
        </w:rPr>
        <w:t xml:space="preserve"> </w:t>
      </w:r>
      <w:r w:rsidR="00854D92" w:rsidRPr="00854D92">
        <w:rPr>
          <w:rFonts w:asciiTheme="minorHAnsi" w:hAnsiTheme="minorHAnsi" w:cstheme="minorHAnsi"/>
          <w:bCs w:val="0"/>
        </w:rPr>
        <w:t>detailed description of the rationale, experimental design, anticipated results and</w:t>
      </w:r>
      <w:r w:rsidR="00854D92">
        <w:rPr>
          <w:rFonts w:asciiTheme="minorHAnsi" w:hAnsiTheme="minorHAnsi" w:cstheme="minorHAnsi"/>
          <w:bCs w:val="0"/>
        </w:rPr>
        <w:t xml:space="preserve"> </w:t>
      </w:r>
      <w:r w:rsidR="00854D92" w:rsidRPr="00854D92">
        <w:rPr>
          <w:rFonts w:asciiTheme="minorHAnsi" w:hAnsiTheme="minorHAnsi" w:cstheme="minorHAnsi"/>
          <w:bCs w:val="0"/>
        </w:rPr>
        <w:t>the problems and alternative approaches for the project.</w:t>
      </w:r>
    </w:p>
    <w:p w14:paraId="10404FB7" w14:textId="77777777" w:rsidR="00682ECC" w:rsidRDefault="00682ECC" w:rsidP="00502BA6">
      <w:pPr>
        <w:pStyle w:val="BodyText"/>
        <w:ind w:left="720"/>
        <w:rPr>
          <w:rFonts w:asciiTheme="minorHAnsi" w:hAnsiTheme="minorHAnsi" w:cstheme="minorHAnsi"/>
          <w:bCs w:val="0"/>
        </w:rPr>
      </w:pPr>
    </w:p>
    <w:p w14:paraId="6F9F169D" w14:textId="4A8F0141" w:rsidR="00854D92" w:rsidRDefault="00854D92" w:rsidP="00502BA6">
      <w:pPr>
        <w:pStyle w:val="BodyText"/>
        <w:numPr>
          <w:ilvl w:val="0"/>
          <w:numId w:val="30"/>
        </w:numPr>
        <w:ind w:left="360" w:firstLine="0"/>
        <w:rPr>
          <w:rFonts w:asciiTheme="minorHAnsi" w:hAnsiTheme="minorHAnsi" w:cstheme="minorHAnsi"/>
          <w:bCs w:val="0"/>
        </w:rPr>
      </w:pPr>
      <w:r w:rsidRPr="003E1B39">
        <w:rPr>
          <w:rFonts w:asciiTheme="minorHAnsi" w:hAnsiTheme="minorHAnsi" w:cstheme="minorHAnsi"/>
          <w:bCs w:val="0"/>
        </w:rPr>
        <w:t xml:space="preserve">Budget </w:t>
      </w:r>
      <w:r w:rsidR="00BF6D97">
        <w:rPr>
          <w:rFonts w:asciiTheme="minorHAnsi" w:hAnsiTheme="minorHAnsi" w:cstheme="minorHAnsi"/>
          <w:bCs w:val="0"/>
        </w:rPr>
        <w:t xml:space="preserve">(1 page) </w:t>
      </w:r>
      <w:r w:rsidRPr="003E1B39">
        <w:rPr>
          <w:rFonts w:asciiTheme="minorHAnsi" w:hAnsiTheme="minorHAnsi" w:cstheme="minorHAnsi"/>
          <w:bCs w:val="0"/>
        </w:rPr>
        <w:t xml:space="preserve">and </w:t>
      </w:r>
      <w:r w:rsidR="00BF6D97">
        <w:rPr>
          <w:rFonts w:asciiTheme="minorHAnsi" w:hAnsiTheme="minorHAnsi" w:cstheme="minorHAnsi"/>
          <w:bCs w:val="0"/>
        </w:rPr>
        <w:t>B</w:t>
      </w:r>
      <w:r w:rsidRPr="003E1B39">
        <w:rPr>
          <w:rFonts w:asciiTheme="minorHAnsi" w:hAnsiTheme="minorHAnsi" w:cstheme="minorHAnsi"/>
          <w:bCs w:val="0"/>
        </w:rPr>
        <w:t xml:space="preserve">udget </w:t>
      </w:r>
      <w:r w:rsidR="00BF6D97">
        <w:rPr>
          <w:rFonts w:asciiTheme="minorHAnsi" w:hAnsiTheme="minorHAnsi" w:cstheme="minorHAnsi"/>
          <w:bCs w:val="0"/>
        </w:rPr>
        <w:t>J</w:t>
      </w:r>
      <w:r w:rsidRPr="003E1B39">
        <w:rPr>
          <w:rFonts w:asciiTheme="minorHAnsi" w:hAnsiTheme="minorHAnsi" w:cstheme="minorHAnsi"/>
          <w:bCs w:val="0"/>
        </w:rPr>
        <w:t>ustification (1-2 pages)</w:t>
      </w:r>
    </w:p>
    <w:p w14:paraId="1F6DBF48" w14:textId="10A14454" w:rsidR="00854D92" w:rsidRDefault="00854D92" w:rsidP="00502BA6">
      <w:pPr>
        <w:pStyle w:val="BodyText"/>
        <w:numPr>
          <w:ilvl w:val="0"/>
          <w:numId w:val="32"/>
        </w:numPr>
        <w:rPr>
          <w:rFonts w:asciiTheme="minorHAnsi" w:hAnsiTheme="minorHAnsi" w:cstheme="minorHAnsi"/>
          <w:bCs w:val="0"/>
        </w:rPr>
      </w:pPr>
      <w:r w:rsidRPr="00854D92">
        <w:rPr>
          <w:rFonts w:asciiTheme="minorHAnsi" w:hAnsiTheme="minorHAnsi" w:cstheme="minorHAnsi"/>
          <w:bCs w:val="0"/>
        </w:rPr>
        <w:t>Allowable expenses include consultant fees, travel, supplies, equipment, and other operating expenses. Funds cannot be used to support faculty base salaries</w:t>
      </w:r>
      <w:r w:rsidR="00D8769E">
        <w:rPr>
          <w:rFonts w:asciiTheme="minorHAnsi" w:hAnsiTheme="minorHAnsi" w:cstheme="minorHAnsi"/>
          <w:bCs w:val="0"/>
        </w:rPr>
        <w:t>, professional dues,</w:t>
      </w:r>
      <w:r w:rsidRPr="00854D92">
        <w:rPr>
          <w:rFonts w:asciiTheme="minorHAnsi" w:hAnsiTheme="minorHAnsi" w:cstheme="minorHAnsi"/>
          <w:bCs w:val="0"/>
        </w:rPr>
        <w:t xml:space="preserve"> or graduate student stipends or tuition.</w:t>
      </w:r>
    </w:p>
    <w:p w14:paraId="01B4608B" w14:textId="69E9BDFD" w:rsidR="00854D92" w:rsidRDefault="00854D92" w:rsidP="00502BA6">
      <w:pPr>
        <w:pStyle w:val="BodyText"/>
        <w:numPr>
          <w:ilvl w:val="0"/>
          <w:numId w:val="32"/>
        </w:numPr>
        <w:rPr>
          <w:rFonts w:asciiTheme="minorHAnsi" w:hAnsiTheme="minorHAnsi" w:cstheme="minorHAnsi"/>
          <w:bCs w:val="0"/>
        </w:rPr>
      </w:pPr>
      <w:r w:rsidRPr="00854D92">
        <w:rPr>
          <w:rFonts w:asciiTheme="minorHAnsi" w:hAnsiTheme="minorHAnsi" w:cstheme="minorHAnsi"/>
          <w:bCs w:val="0"/>
        </w:rPr>
        <w:t>Equipment purchased with project funds is the property of the School of Allied Health Professions and must be inventoried according to LSUHSC standard operating procedures.</w:t>
      </w:r>
    </w:p>
    <w:p w14:paraId="0C0CF75B" w14:textId="4C678690" w:rsidR="00854D92" w:rsidRDefault="00854D92" w:rsidP="00502BA6">
      <w:pPr>
        <w:pStyle w:val="BodyText"/>
        <w:numPr>
          <w:ilvl w:val="0"/>
          <w:numId w:val="32"/>
        </w:numPr>
        <w:rPr>
          <w:rFonts w:asciiTheme="minorHAnsi" w:hAnsiTheme="minorHAnsi" w:cstheme="minorHAnsi"/>
          <w:bCs w:val="0"/>
        </w:rPr>
      </w:pPr>
      <w:r w:rsidRPr="00854D92">
        <w:rPr>
          <w:rFonts w:asciiTheme="minorHAnsi" w:hAnsiTheme="minorHAnsi" w:cstheme="minorHAnsi"/>
          <w:bCs w:val="0"/>
        </w:rPr>
        <w:t xml:space="preserve">The budgets should include personnel, equipment (if required), supplies, and other expenses (such as publication costs). Travel will only be considered </w:t>
      </w:r>
      <w:r w:rsidR="00D8769E">
        <w:rPr>
          <w:rFonts w:asciiTheme="minorHAnsi" w:hAnsiTheme="minorHAnsi" w:cstheme="minorHAnsi"/>
          <w:bCs w:val="0"/>
        </w:rPr>
        <w:t>if it is</w:t>
      </w:r>
      <w:r w:rsidR="00D8769E" w:rsidRPr="00854D92">
        <w:rPr>
          <w:rFonts w:asciiTheme="minorHAnsi" w:hAnsiTheme="minorHAnsi" w:cstheme="minorHAnsi"/>
          <w:bCs w:val="0"/>
        </w:rPr>
        <w:t xml:space="preserve"> </w:t>
      </w:r>
      <w:r w:rsidRPr="00854D92">
        <w:rPr>
          <w:rFonts w:asciiTheme="minorHAnsi" w:hAnsiTheme="minorHAnsi" w:cstheme="minorHAnsi"/>
          <w:bCs w:val="0"/>
        </w:rPr>
        <w:t xml:space="preserve">an integral part of data </w:t>
      </w:r>
      <w:r w:rsidR="00D8769E">
        <w:rPr>
          <w:rFonts w:asciiTheme="minorHAnsi" w:hAnsiTheme="minorHAnsi" w:cstheme="minorHAnsi"/>
          <w:bCs w:val="0"/>
        </w:rPr>
        <w:t>collection</w:t>
      </w:r>
      <w:r w:rsidRPr="00854D92">
        <w:rPr>
          <w:rFonts w:asciiTheme="minorHAnsi" w:hAnsiTheme="minorHAnsi" w:cstheme="minorHAnsi"/>
          <w:bCs w:val="0"/>
        </w:rPr>
        <w:t>.  The form page can be obtained at this link (</w:t>
      </w:r>
      <w:hyperlink r:id="rId7" w:history="1">
        <w:r w:rsidRPr="00A32CB4">
          <w:rPr>
            <w:rStyle w:val="Hyperlink"/>
            <w:rFonts w:asciiTheme="minorHAnsi" w:hAnsiTheme="minorHAnsi" w:cstheme="minorHAnsi"/>
            <w:bCs w:val="0"/>
          </w:rPr>
          <w:t>HSC-Wide budget page</w:t>
        </w:r>
      </w:hyperlink>
      <w:r w:rsidRPr="00854D92">
        <w:rPr>
          <w:rFonts w:asciiTheme="minorHAnsi" w:hAnsiTheme="minorHAnsi" w:cstheme="minorHAnsi"/>
          <w:bCs w:val="0"/>
        </w:rPr>
        <w:t>).</w:t>
      </w:r>
    </w:p>
    <w:p w14:paraId="2C59DB85" w14:textId="2AA7CD78" w:rsidR="00854D92" w:rsidRDefault="00BF6D97" w:rsidP="00BF6D97">
      <w:pPr>
        <w:pStyle w:val="BodyText"/>
        <w:numPr>
          <w:ilvl w:val="0"/>
          <w:numId w:val="32"/>
        </w:numPr>
        <w:rPr>
          <w:rFonts w:asciiTheme="minorHAnsi" w:hAnsiTheme="minorHAnsi" w:cstheme="minorHAnsi"/>
          <w:bCs w:val="0"/>
        </w:rPr>
      </w:pPr>
      <w:r>
        <w:rPr>
          <w:rFonts w:asciiTheme="minorHAnsi" w:hAnsiTheme="minorHAnsi" w:cstheme="minorHAnsi"/>
          <w:bCs w:val="0"/>
        </w:rPr>
        <w:t>A s</w:t>
      </w:r>
      <w:r w:rsidR="00854D92" w:rsidRPr="00854D92">
        <w:rPr>
          <w:rFonts w:asciiTheme="minorHAnsi" w:hAnsiTheme="minorHAnsi" w:cstheme="minorHAnsi"/>
          <w:bCs w:val="0"/>
        </w:rPr>
        <w:t xml:space="preserve">eparate budget justification </w:t>
      </w:r>
      <w:r w:rsidR="00854D92" w:rsidRPr="00502BA6">
        <w:rPr>
          <w:rFonts w:asciiTheme="minorHAnsi" w:hAnsiTheme="minorHAnsi" w:cstheme="minorHAnsi"/>
          <w:bCs w:val="0"/>
          <w:i/>
          <w:iCs/>
        </w:rPr>
        <w:t>must</w:t>
      </w:r>
      <w:r w:rsidR="00854D92" w:rsidRPr="00854D92">
        <w:rPr>
          <w:rFonts w:asciiTheme="minorHAnsi" w:hAnsiTheme="minorHAnsi" w:cstheme="minorHAnsi"/>
          <w:bCs w:val="0"/>
        </w:rPr>
        <w:t xml:space="preserve"> accompany each budget. It is important that the budget be appropriate for the scope of the study.  In addition to the scientific merit of the proposal, both the duration and amount of funding requested will be reviewable by the study section.</w:t>
      </w:r>
    </w:p>
    <w:p w14:paraId="5685A2C9" w14:textId="53F144EA" w:rsidR="00D8769E" w:rsidRDefault="00D8769E" w:rsidP="00BF6D97">
      <w:pPr>
        <w:pStyle w:val="BodyText"/>
        <w:numPr>
          <w:ilvl w:val="0"/>
          <w:numId w:val="32"/>
        </w:numPr>
        <w:rPr>
          <w:rFonts w:asciiTheme="minorHAnsi" w:hAnsiTheme="minorHAnsi" w:cstheme="minorHAnsi"/>
          <w:bCs w:val="0"/>
        </w:rPr>
      </w:pPr>
      <w:r>
        <w:rPr>
          <w:rFonts w:asciiTheme="minorHAnsi" w:hAnsiTheme="minorHAnsi" w:cstheme="minorHAnsi"/>
          <w:bCs w:val="0"/>
        </w:rPr>
        <w:t>The budget justification should include a personnel justification for individuals’ roles on the grant (including PIs; Co-PIs) even if salary support is not requested or allowed.</w:t>
      </w:r>
    </w:p>
    <w:p w14:paraId="16C42513" w14:textId="77777777" w:rsidR="00BF6D97" w:rsidRDefault="00BF6D97" w:rsidP="00BF6D97">
      <w:pPr>
        <w:pStyle w:val="BodyText"/>
        <w:rPr>
          <w:rFonts w:asciiTheme="minorHAnsi" w:hAnsiTheme="minorHAnsi" w:cstheme="minorHAnsi"/>
          <w:bCs w:val="0"/>
        </w:rPr>
      </w:pPr>
    </w:p>
    <w:p w14:paraId="42200C35" w14:textId="589271D4" w:rsidR="00BF6D97" w:rsidRDefault="00BF6D97" w:rsidP="00502BA6">
      <w:pPr>
        <w:pStyle w:val="BodyText"/>
        <w:numPr>
          <w:ilvl w:val="0"/>
          <w:numId w:val="33"/>
        </w:numPr>
        <w:rPr>
          <w:rFonts w:asciiTheme="minorHAnsi" w:hAnsiTheme="minorHAnsi" w:cstheme="minorHAnsi"/>
          <w:bCs w:val="0"/>
        </w:rPr>
      </w:pPr>
      <w:r w:rsidRPr="003E1B39">
        <w:rPr>
          <w:rFonts w:asciiTheme="minorHAnsi" w:hAnsiTheme="minorHAnsi" w:cstheme="minorHAnsi"/>
          <w:bCs w:val="0"/>
        </w:rPr>
        <w:t xml:space="preserve">National Institutes of Health (NIH) Style </w:t>
      </w:r>
      <w:hyperlink r:id="rId8" w:history="1">
        <w:r w:rsidRPr="005A572D">
          <w:rPr>
            <w:rStyle w:val="Hyperlink"/>
            <w:rFonts w:asciiTheme="minorHAnsi" w:hAnsiTheme="minorHAnsi" w:cstheme="minorHAnsi"/>
            <w:bCs w:val="0"/>
          </w:rPr>
          <w:t>Biosketches</w:t>
        </w:r>
      </w:hyperlink>
      <w:r w:rsidRPr="003E1B39">
        <w:rPr>
          <w:rFonts w:asciiTheme="minorHAnsi" w:hAnsiTheme="minorHAnsi" w:cstheme="minorHAnsi"/>
          <w:bCs w:val="0"/>
        </w:rPr>
        <w:t xml:space="preserve"> for the PI, co-investigators and all other key personnel (</w:t>
      </w:r>
      <w:hyperlink r:id="rId9" w:history="1">
        <w:r w:rsidRPr="003E1B39">
          <w:rPr>
            <w:rStyle w:val="Hyperlink"/>
            <w:rFonts w:asciiTheme="minorHAnsi" w:hAnsiTheme="minorHAnsi" w:cstheme="minorHAnsi"/>
            <w:bCs w:val="0"/>
          </w:rPr>
          <w:t>http://grants.nih.gov/grants/funding/424/index.htm</w:t>
        </w:r>
      </w:hyperlink>
    </w:p>
    <w:p w14:paraId="40DE8B7E" w14:textId="77777777" w:rsidR="00BF6D97" w:rsidRDefault="00BF6D97" w:rsidP="00BF6D97">
      <w:pPr>
        <w:pStyle w:val="BodyText"/>
        <w:rPr>
          <w:rFonts w:asciiTheme="minorHAnsi" w:hAnsiTheme="minorHAnsi" w:cstheme="minorHAnsi"/>
          <w:bCs w:val="0"/>
        </w:rPr>
      </w:pPr>
    </w:p>
    <w:p w14:paraId="57CC8439" w14:textId="11E7F945" w:rsidR="00BF6D97" w:rsidRDefault="00265D6D" w:rsidP="00502BA6">
      <w:pPr>
        <w:pStyle w:val="BodyText"/>
        <w:numPr>
          <w:ilvl w:val="0"/>
          <w:numId w:val="33"/>
        </w:numPr>
        <w:rPr>
          <w:rFonts w:asciiTheme="minorHAnsi" w:hAnsiTheme="minorHAnsi" w:cstheme="minorHAnsi"/>
          <w:bCs w:val="0"/>
        </w:rPr>
      </w:pPr>
      <w:r w:rsidRPr="003E1B39">
        <w:rPr>
          <w:rFonts w:asciiTheme="minorHAnsi" w:hAnsiTheme="minorHAnsi" w:cstheme="minorHAnsi"/>
          <w:szCs w:val="24"/>
        </w:rPr>
        <w:t>P</w:t>
      </w:r>
      <w:r w:rsidRPr="003E1B39">
        <w:rPr>
          <w:rFonts w:asciiTheme="minorHAnsi" w:hAnsiTheme="minorHAnsi" w:cstheme="minorHAnsi"/>
          <w:bCs w:val="0"/>
          <w:szCs w:val="24"/>
        </w:rPr>
        <w:t>lan for dissemination of study results</w:t>
      </w:r>
    </w:p>
    <w:p w14:paraId="16027841" w14:textId="2E91DCD6" w:rsidR="00E373C8" w:rsidRPr="00502BA6" w:rsidRDefault="00E373C8" w:rsidP="00502BA6">
      <w:pPr>
        <w:pStyle w:val="ListParagraph"/>
        <w:numPr>
          <w:ilvl w:val="0"/>
          <w:numId w:val="35"/>
        </w:numPr>
        <w:rPr>
          <w:rFonts w:asciiTheme="minorHAnsi" w:hAnsiTheme="minorHAnsi" w:cstheme="minorHAnsi"/>
          <w:bCs/>
          <w:sz w:val="24"/>
          <w:szCs w:val="24"/>
        </w:rPr>
      </w:pPr>
      <w:r w:rsidRPr="00502BA6">
        <w:rPr>
          <w:rFonts w:asciiTheme="minorHAnsi" w:hAnsiTheme="minorHAnsi" w:cstheme="minorHAnsi"/>
          <w:bCs/>
          <w:sz w:val="24"/>
          <w:szCs w:val="24"/>
        </w:rPr>
        <w:t>Venue for oral presentation of results, e.g., scientific meeting, professional</w:t>
      </w:r>
      <w:r w:rsidR="00B12BF3" w:rsidRPr="00502BA6">
        <w:rPr>
          <w:rFonts w:asciiTheme="minorHAnsi" w:hAnsiTheme="minorHAnsi" w:cstheme="minorHAnsi"/>
          <w:bCs/>
          <w:sz w:val="24"/>
          <w:szCs w:val="24"/>
        </w:rPr>
        <w:t xml:space="preserve"> </w:t>
      </w:r>
      <w:r w:rsidRPr="00502BA6">
        <w:rPr>
          <w:rFonts w:asciiTheme="minorHAnsi" w:hAnsiTheme="minorHAnsi" w:cstheme="minorHAnsi"/>
          <w:bCs/>
          <w:sz w:val="24"/>
          <w:szCs w:val="24"/>
        </w:rPr>
        <w:t>association conference, etc.</w:t>
      </w:r>
    </w:p>
    <w:p w14:paraId="4DE5757B" w14:textId="2CD1C201" w:rsidR="00265D6D" w:rsidRDefault="00E373C8" w:rsidP="004A1228">
      <w:pPr>
        <w:pStyle w:val="ListParagraph"/>
        <w:numPr>
          <w:ilvl w:val="0"/>
          <w:numId w:val="35"/>
        </w:numPr>
        <w:rPr>
          <w:rFonts w:asciiTheme="minorHAnsi" w:hAnsiTheme="minorHAnsi" w:cstheme="minorHAnsi"/>
          <w:bCs/>
          <w:sz w:val="24"/>
          <w:szCs w:val="24"/>
        </w:rPr>
      </w:pPr>
      <w:r w:rsidRPr="00502BA6">
        <w:rPr>
          <w:rFonts w:asciiTheme="minorHAnsi" w:hAnsiTheme="minorHAnsi" w:cstheme="minorHAnsi"/>
          <w:bCs/>
          <w:sz w:val="24"/>
          <w:szCs w:val="24"/>
        </w:rPr>
        <w:t>N</w:t>
      </w:r>
      <w:r w:rsidR="00A63F1D" w:rsidRPr="00502BA6">
        <w:rPr>
          <w:rFonts w:asciiTheme="minorHAnsi" w:hAnsiTheme="minorHAnsi" w:cstheme="minorHAnsi"/>
          <w:bCs/>
          <w:sz w:val="24"/>
          <w:szCs w:val="24"/>
        </w:rPr>
        <w:t>ame of journal(s) where manuscript</w:t>
      </w:r>
      <w:r w:rsidRPr="00502BA6">
        <w:rPr>
          <w:rFonts w:asciiTheme="minorHAnsi" w:hAnsiTheme="minorHAnsi" w:cstheme="minorHAnsi"/>
          <w:bCs/>
          <w:sz w:val="24"/>
          <w:szCs w:val="24"/>
        </w:rPr>
        <w:t>(s)</w:t>
      </w:r>
      <w:r w:rsidR="00A63F1D" w:rsidRPr="00502BA6">
        <w:rPr>
          <w:rFonts w:asciiTheme="minorHAnsi" w:hAnsiTheme="minorHAnsi" w:cstheme="minorHAnsi"/>
          <w:bCs/>
          <w:sz w:val="24"/>
          <w:szCs w:val="24"/>
        </w:rPr>
        <w:t xml:space="preserve"> will be</w:t>
      </w:r>
      <w:r w:rsidR="00FF6367" w:rsidRPr="00502BA6">
        <w:rPr>
          <w:rFonts w:asciiTheme="minorHAnsi" w:hAnsiTheme="minorHAnsi" w:cstheme="minorHAnsi"/>
          <w:bCs/>
          <w:sz w:val="24"/>
          <w:szCs w:val="24"/>
        </w:rPr>
        <w:t xml:space="preserve"> </w:t>
      </w:r>
      <w:r w:rsidR="00A63F1D" w:rsidRPr="00502BA6">
        <w:rPr>
          <w:rFonts w:asciiTheme="minorHAnsi" w:hAnsiTheme="minorHAnsi" w:cstheme="minorHAnsi"/>
          <w:bCs/>
          <w:sz w:val="24"/>
          <w:szCs w:val="24"/>
        </w:rPr>
        <w:t xml:space="preserve">submitted, </w:t>
      </w:r>
      <w:r w:rsidR="00534C8E" w:rsidRPr="00502BA6">
        <w:rPr>
          <w:rFonts w:asciiTheme="minorHAnsi" w:hAnsiTheme="minorHAnsi" w:cstheme="minorHAnsi"/>
          <w:bCs/>
          <w:sz w:val="24"/>
          <w:szCs w:val="24"/>
        </w:rPr>
        <w:t xml:space="preserve">if sufficient data will </w:t>
      </w:r>
      <w:r w:rsidR="00A9789F" w:rsidRPr="00502BA6">
        <w:rPr>
          <w:rFonts w:asciiTheme="minorHAnsi" w:hAnsiTheme="minorHAnsi" w:cstheme="minorHAnsi"/>
          <w:bCs/>
          <w:sz w:val="24"/>
          <w:szCs w:val="24"/>
        </w:rPr>
        <w:t>be obtained</w:t>
      </w:r>
      <w:r w:rsidR="00534C8E" w:rsidRPr="00502BA6">
        <w:rPr>
          <w:rFonts w:asciiTheme="minorHAnsi" w:hAnsiTheme="minorHAnsi" w:cstheme="minorHAnsi"/>
          <w:bCs/>
          <w:sz w:val="24"/>
          <w:szCs w:val="24"/>
        </w:rPr>
        <w:t xml:space="preserve"> from this study, </w:t>
      </w:r>
      <w:r w:rsidR="00A63F1D" w:rsidRPr="00502BA6">
        <w:rPr>
          <w:rFonts w:asciiTheme="minorHAnsi" w:hAnsiTheme="minorHAnsi" w:cstheme="minorHAnsi"/>
          <w:bCs/>
          <w:sz w:val="24"/>
          <w:szCs w:val="24"/>
        </w:rPr>
        <w:t>and rationale for selection of journal</w:t>
      </w:r>
      <w:r w:rsidRPr="00502BA6">
        <w:rPr>
          <w:rFonts w:asciiTheme="minorHAnsi" w:hAnsiTheme="minorHAnsi" w:cstheme="minorHAnsi"/>
          <w:bCs/>
          <w:sz w:val="24"/>
          <w:szCs w:val="24"/>
        </w:rPr>
        <w:t>(</w:t>
      </w:r>
      <w:r w:rsidR="00A63F1D" w:rsidRPr="00502BA6">
        <w:rPr>
          <w:rFonts w:asciiTheme="minorHAnsi" w:hAnsiTheme="minorHAnsi" w:cstheme="minorHAnsi"/>
          <w:bCs/>
          <w:sz w:val="24"/>
          <w:szCs w:val="24"/>
        </w:rPr>
        <w:t>s</w:t>
      </w:r>
      <w:r w:rsidRPr="00502BA6">
        <w:rPr>
          <w:rFonts w:asciiTheme="minorHAnsi" w:hAnsiTheme="minorHAnsi" w:cstheme="minorHAnsi"/>
          <w:bCs/>
          <w:sz w:val="24"/>
          <w:szCs w:val="24"/>
        </w:rPr>
        <w:t>)</w:t>
      </w:r>
      <w:r w:rsidR="00A63F1D" w:rsidRPr="00502BA6">
        <w:rPr>
          <w:rFonts w:asciiTheme="minorHAnsi" w:hAnsiTheme="minorHAnsi" w:cstheme="minorHAnsi"/>
          <w:bCs/>
          <w:sz w:val="24"/>
          <w:szCs w:val="24"/>
        </w:rPr>
        <w:t>.</w:t>
      </w:r>
    </w:p>
    <w:p w14:paraId="559F2E53" w14:textId="77777777" w:rsidR="004A1228" w:rsidRDefault="004A1228" w:rsidP="004A1228">
      <w:pPr>
        <w:rPr>
          <w:rFonts w:asciiTheme="minorHAnsi" w:hAnsiTheme="minorHAnsi" w:cstheme="minorHAnsi"/>
          <w:bCs/>
          <w:sz w:val="24"/>
          <w:szCs w:val="24"/>
        </w:rPr>
      </w:pPr>
    </w:p>
    <w:p w14:paraId="5A3E9772" w14:textId="77777777" w:rsidR="004A1228" w:rsidRDefault="004A1228" w:rsidP="004A1228">
      <w:pPr>
        <w:pStyle w:val="ListParagraph"/>
        <w:numPr>
          <w:ilvl w:val="0"/>
          <w:numId w:val="33"/>
        </w:numPr>
        <w:rPr>
          <w:rFonts w:asciiTheme="minorHAnsi" w:hAnsiTheme="minorHAnsi" w:cstheme="minorHAnsi"/>
          <w:bCs/>
          <w:sz w:val="24"/>
          <w:szCs w:val="24"/>
        </w:rPr>
      </w:pPr>
      <w:r w:rsidRPr="004A1228">
        <w:rPr>
          <w:rFonts w:asciiTheme="minorHAnsi" w:hAnsiTheme="minorHAnsi" w:cstheme="minorHAnsi"/>
          <w:bCs/>
          <w:sz w:val="24"/>
          <w:szCs w:val="24"/>
        </w:rPr>
        <w:t>A letter of support from the applicant’s department head.</w:t>
      </w:r>
    </w:p>
    <w:p w14:paraId="0B6DF985" w14:textId="77777777" w:rsidR="00430D45" w:rsidRPr="004A1228" w:rsidRDefault="00430D45" w:rsidP="00502BA6">
      <w:pPr>
        <w:pStyle w:val="ListParagraph"/>
        <w:rPr>
          <w:rFonts w:asciiTheme="minorHAnsi" w:hAnsiTheme="minorHAnsi" w:cstheme="minorHAnsi"/>
          <w:bCs/>
          <w:sz w:val="24"/>
          <w:szCs w:val="24"/>
        </w:rPr>
      </w:pPr>
    </w:p>
    <w:p w14:paraId="0FA2E01B" w14:textId="048B57F7" w:rsidR="004A1228" w:rsidRPr="004A1228" w:rsidRDefault="004A1228" w:rsidP="004A1228">
      <w:pPr>
        <w:pStyle w:val="ListParagraph"/>
        <w:numPr>
          <w:ilvl w:val="0"/>
          <w:numId w:val="33"/>
        </w:numPr>
        <w:rPr>
          <w:rFonts w:asciiTheme="minorHAnsi" w:hAnsiTheme="minorHAnsi" w:cstheme="minorHAnsi"/>
          <w:bCs/>
          <w:sz w:val="24"/>
          <w:szCs w:val="24"/>
        </w:rPr>
      </w:pPr>
      <w:r w:rsidRPr="004A1228">
        <w:rPr>
          <w:rFonts w:asciiTheme="minorHAnsi" w:hAnsiTheme="minorHAnsi" w:cstheme="minorHAnsi"/>
          <w:sz w:val="24"/>
          <w:szCs w:val="24"/>
        </w:rPr>
        <w:t>Additional weight will be given to proposals that include one or both of the following options.</w:t>
      </w:r>
    </w:p>
    <w:p w14:paraId="67E2C612" w14:textId="77777777" w:rsidR="007C4010" w:rsidRPr="00DE3819" w:rsidRDefault="007C4010" w:rsidP="00502BA6">
      <w:pPr>
        <w:pStyle w:val="ListParagraph"/>
        <w:numPr>
          <w:ilvl w:val="0"/>
          <w:numId w:val="28"/>
        </w:numPr>
        <w:rPr>
          <w:rFonts w:asciiTheme="minorHAnsi" w:hAnsiTheme="minorHAnsi" w:cstheme="minorHAnsi"/>
          <w:sz w:val="24"/>
          <w:szCs w:val="24"/>
        </w:rPr>
      </w:pPr>
      <w:r w:rsidRPr="00DE3819">
        <w:rPr>
          <w:rFonts w:asciiTheme="minorHAnsi" w:hAnsiTheme="minorHAnsi" w:cstheme="minorHAnsi"/>
          <w:sz w:val="24"/>
          <w:szCs w:val="24"/>
        </w:rPr>
        <w:t>Use of an interdisciplinary research team: (maximum one-half page)</w:t>
      </w:r>
    </w:p>
    <w:p w14:paraId="01D58A91" w14:textId="77777777" w:rsidR="007C4010" w:rsidRDefault="007C4010" w:rsidP="00502BA6">
      <w:pPr>
        <w:pStyle w:val="BodyText"/>
        <w:numPr>
          <w:ilvl w:val="1"/>
          <w:numId w:val="28"/>
        </w:numPr>
        <w:rPr>
          <w:rFonts w:asciiTheme="minorHAnsi" w:hAnsiTheme="minorHAnsi" w:cstheme="minorHAnsi"/>
          <w:bCs w:val="0"/>
        </w:rPr>
      </w:pPr>
      <w:r w:rsidRPr="00DE3819">
        <w:rPr>
          <w:rFonts w:asciiTheme="minorHAnsi" w:hAnsiTheme="minorHAnsi" w:cstheme="minorHAnsi"/>
          <w:bCs w:val="0"/>
          <w:szCs w:val="24"/>
        </w:rPr>
        <w:t>Describe how the proposed research demonstrates an</w:t>
      </w:r>
      <w:r w:rsidRPr="00E762C0">
        <w:rPr>
          <w:rFonts w:asciiTheme="minorHAnsi" w:hAnsiTheme="minorHAnsi" w:cstheme="minorHAnsi"/>
          <w:bCs w:val="0"/>
        </w:rPr>
        <w:t xml:space="preserve"> interdisciplinary focus</w:t>
      </w:r>
      <w:r>
        <w:rPr>
          <w:rFonts w:asciiTheme="minorHAnsi" w:hAnsiTheme="minorHAnsi" w:cstheme="minorHAnsi"/>
          <w:bCs w:val="0"/>
        </w:rPr>
        <w:t>.</w:t>
      </w:r>
    </w:p>
    <w:p w14:paraId="783190F9" w14:textId="77777777" w:rsidR="007C4010" w:rsidRDefault="007C4010" w:rsidP="00502BA6">
      <w:pPr>
        <w:pStyle w:val="BodyText"/>
        <w:numPr>
          <w:ilvl w:val="1"/>
          <w:numId w:val="28"/>
        </w:numPr>
        <w:rPr>
          <w:rFonts w:asciiTheme="minorHAnsi" w:hAnsiTheme="minorHAnsi" w:cstheme="minorHAnsi"/>
          <w:bCs w:val="0"/>
        </w:rPr>
      </w:pPr>
      <w:r w:rsidRPr="00E762C0">
        <w:rPr>
          <w:rFonts w:asciiTheme="minorHAnsi" w:hAnsiTheme="minorHAnsi" w:cstheme="minorHAnsi"/>
          <w:bCs w:val="0"/>
        </w:rPr>
        <w:t>Describe how the research will benefit from having an interdisciplinary focus.</w:t>
      </w:r>
    </w:p>
    <w:p w14:paraId="2093986C" w14:textId="77777777" w:rsidR="007C4010" w:rsidRDefault="007C4010" w:rsidP="00502BA6">
      <w:pPr>
        <w:pStyle w:val="BodyText"/>
        <w:numPr>
          <w:ilvl w:val="1"/>
          <w:numId w:val="28"/>
        </w:numPr>
        <w:rPr>
          <w:rFonts w:asciiTheme="minorHAnsi" w:hAnsiTheme="minorHAnsi" w:cstheme="minorHAnsi"/>
          <w:bCs w:val="0"/>
        </w:rPr>
      </w:pPr>
      <w:r w:rsidRPr="00E762C0">
        <w:rPr>
          <w:rFonts w:asciiTheme="minorHAnsi" w:hAnsiTheme="minorHAnsi" w:cstheme="minorHAnsi"/>
          <w:bCs w:val="0"/>
        </w:rPr>
        <w:t>Describe how knowledge gained from the proposed project will benefit more than one discipline.</w:t>
      </w:r>
    </w:p>
    <w:p w14:paraId="594B2A4B" w14:textId="77777777" w:rsidR="007C4010" w:rsidRDefault="007C4010" w:rsidP="00502BA6">
      <w:pPr>
        <w:pStyle w:val="BodyText"/>
        <w:numPr>
          <w:ilvl w:val="0"/>
          <w:numId w:val="28"/>
        </w:numPr>
        <w:rPr>
          <w:rFonts w:asciiTheme="minorHAnsi" w:hAnsiTheme="minorHAnsi" w:cstheme="minorHAnsi"/>
          <w:bCs w:val="0"/>
        </w:rPr>
      </w:pPr>
      <w:r w:rsidRPr="00E762C0">
        <w:rPr>
          <w:rFonts w:asciiTheme="minorHAnsi" w:hAnsiTheme="minorHAnsi" w:cstheme="minorHAnsi"/>
          <w:bCs w:val="0"/>
        </w:rPr>
        <w:t>Detailed plan for extramural grant funding of subsequent project/s related to current proposal: (maximum 1 page)</w:t>
      </w:r>
    </w:p>
    <w:p w14:paraId="33A26EE4" w14:textId="77777777" w:rsidR="007C4010" w:rsidRDefault="007C4010" w:rsidP="00502BA6">
      <w:pPr>
        <w:pStyle w:val="BodyText"/>
        <w:numPr>
          <w:ilvl w:val="1"/>
          <w:numId w:val="28"/>
        </w:numPr>
        <w:rPr>
          <w:rFonts w:asciiTheme="minorHAnsi" w:hAnsiTheme="minorHAnsi" w:cstheme="minorHAnsi"/>
          <w:bCs w:val="0"/>
        </w:rPr>
      </w:pPr>
      <w:r w:rsidRPr="00E762C0">
        <w:rPr>
          <w:rFonts w:asciiTheme="minorHAnsi" w:hAnsiTheme="minorHAnsi" w:cstheme="minorHAnsi"/>
          <w:bCs w:val="0"/>
        </w:rPr>
        <w:lastRenderedPageBreak/>
        <w:t>Identify one or more possible external granting agencies.</w:t>
      </w:r>
    </w:p>
    <w:p w14:paraId="7984ED07" w14:textId="77777777" w:rsidR="007C4010" w:rsidRDefault="007C4010" w:rsidP="004A1228">
      <w:pPr>
        <w:pStyle w:val="BodyText"/>
        <w:numPr>
          <w:ilvl w:val="1"/>
          <w:numId w:val="28"/>
        </w:numPr>
        <w:rPr>
          <w:rFonts w:asciiTheme="minorHAnsi" w:hAnsiTheme="minorHAnsi" w:cstheme="minorHAnsi"/>
          <w:bCs w:val="0"/>
        </w:rPr>
      </w:pPr>
      <w:r w:rsidRPr="00E762C0">
        <w:rPr>
          <w:rFonts w:asciiTheme="minorHAnsi" w:hAnsiTheme="minorHAnsi" w:cstheme="minorHAnsi"/>
          <w:bCs w:val="0"/>
        </w:rPr>
        <w:t>Describe possible research that you are expecting to conduct subsequent and related to this project including rationale and significance of the project(s).</w:t>
      </w:r>
    </w:p>
    <w:p w14:paraId="230D8067" w14:textId="77777777" w:rsidR="004A3EC4" w:rsidRPr="004A3EC4" w:rsidRDefault="004A3EC4" w:rsidP="00502BA6">
      <w:pPr>
        <w:pStyle w:val="BodyText"/>
        <w:ind w:left="720"/>
        <w:rPr>
          <w:rFonts w:asciiTheme="minorHAnsi" w:hAnsiTheme="minorHAnsi" w:cstheme="minorHAnsi"/>
          <w:bCs w:val="0"/>
        </w:rPr>
      </w:pPr>
    </w:p>
    <w:p w14:paraId="031C286D" w14:textId="27F2A98E" w:rsidR="003C566B" w:rsidRPr="00502BA6" w:rsidRDefault="003C566B" w:rsidP="00502BA6">
      <w:pPr>
        <w:pStyle w:val="BodyText"/>
        <w:numPr>
          <w:ilvl w:val="0"/>
          <w:numId w:val="33"/>
        </w:numPr>
        <w:rPr>
          <w:rFonts w:asciiTheme="minorHAnsi" w:hAnsiTheme="minorHAnsi" w:cstheme="minorHAnsi"/>
          <w:bCs w:val="0"/>
        </w:rPr>
      </w:pPr>
      <w:r w:rsidRPr="00502BA6">
        <w:rPr>
          <w:rFonts w:asciiTheme="minorHAnsi" w:hAnsiTheme="minorHAnsi" w:cstheme="minorHAnsi"/>
        </w:rPr>
        <w:t>LSUHSC School of Allied Health Professions Dean’s Intramural Grants Program Cover</w:t>
      </w:r>
    </w:p>
    <w:p w14:paraId="224BF3A8" w14:textId="5CA6B91E" w:rsidR="003C566B" w:rsidRPr="004A3EC4" w:rsidRDefault="003C566B" w:rsidP="00DE3819">
      <w:pPr>
        <w:ind w:left="360" w:firstLine="360"/>
        <w:rPr>
          <w:rFonts w:asciiTheme="minorHAnsi" w:hAnsiTheme="minorHAnsi" w:cstheme="minorHAnsi"/>
          <w:bCs/>
          <w:sz w:val="24"/>
          <w:szCs w:val="24"/>
        </w:rPr>
      </w:pPr>
      <w:r w:rsidRPr="004A3EC4">
        <w:rPr>
          <w:rFonts w:asciiTheme="minorHAnsi" w:hAnsiTheme="minorHAnsi" w:cstheme="minorHAnsi"/>
          <w:bCs/>
          <w:sz w:val="24"/>
          <w:szCs w:val="24"/>
        </w:rPr>
        <w:t>Sheet (found attached).</w:t>
      </w:r>
    </w:p>
    <w:p w14:paraId="13C0ECDF" w14:textId="77777777" w:rsidR="007348D5" w:rsidRPr="003E1B39" w:rsidRDefault="007348D5" w:rsidP="007348D5">
      <w:pPr>
        <w:rPr>
          <w:rFonts w:asciiTheme="minorHAnsi" w:hAnsiTheme="minorHAnsi" w:cstheme="minorHAnsi"/>
          <w:b/>
          <w:sz w:val="24"/>
        </w:rPr>
      </w:pPr>
    </w:p>
    <w:bookmarkEnd w:id="2"/>
    <w:p w14:paraId="6B4BEBB8" w14:textId="77777777" w:rsidR="00463787" w:rsidRPr="003E1B39" w:rsidRDefault="007348D5" w:rsidP="65E881F9">
      <w:pPr>
        <w:ind w:left="360" w:hanging="360"/>
        <w:rPr>
          <w:rFonts w:asciiTheme="minorHAnsi" w:hAnsiTheme="minorHAnsi" w:cstheme="minorBidi"/>
          <w:b/>
          <w:bCs/>
          <w:sz w:val="24"/>
          <w:szCs w:val="24"/>
        </w:rPr>
      </w:pPr>
      <w:r w:rsidRPr="65E881F9">
        <w:rPr>
          <w:rFonts w:asciiTheme="minorHAnsi" w:hAnsiTheme="minorHAnsi" w:cstheme="minorBidi"/>
          <w:b/>
          <w:bCs/>
          <w:sz w:val="24"/>
          <w:szCs w:val="24"/>
        </w:rPr>
        <w:t>V.</w:t>
      </w:r>
      <w:r>
        <w:tab/>
      </w:r>
      <w:r w:rsidRPr="65E881F9">
        <w:rPr>
          <w:rFonts w:asciiTheme="minorHAnsi" w:hAnsiTheme="minorHAnsi" w:cstheme="minorBidi"/>
          <w:b/>
          <w:bCs/>
          <w:sz w:val="24"/>
          <w:szCs w:val="24"/>
        </w:rPr>
        <w:t>Proposal Deadlines and Award Mechanisms</w:t>
      </w:r>
    </w:p>
    <w:p w14:paraId="5A9EE156" w14:textId="26CE61C4" w:rsidR="007348D5" w:rsidRPr="003E1B39" w:rsidRDefault="007348D5" w:rsidP="001546C3">
      <w:pPr>
        <w:ind w:left="720" w:hanging="360"/>
        <w:rPr>
          <w:rFonts w:asciiTheme="minorHAnsi" w:hAnsiTheme="minorHAnsi" w:cstheme="minorBidi"/>
          <w:sz w:val="24"/>
          <w:szCs w:val="24"/>
        </w:rPr>
      </w:pPr>
      <w:r w:rsidRPr="17BEE5A4">
        <w:rPr>
          <w:rFonts w:asciiTheme="minorHAnsi" w:hAnsiTheme="minorHAnsi" w:cstheme="minorBidi"/>
          <w:sz w:val="24"/>
          <w:szCs w:val="24"/>
        </w:rPr>
        <w:t>A.</w:t>
      </w:r>
      <w:r>
        <w:tab/>
      </w:r>
      <w:r w:rsidRPr="17BEE5A4">
        <w:rPr>
          <w:rFonts w:asciiTheme="minorHAnsi" w:hAnsiTheme="minorHAnsi" w:cstheme="minorBidi"/>
          <w:sz w:val="24"/>
          <w:szCs w:val="24"/>
        </w:rPr>
        <w:t>An electronic copy of the proposal</w:t>
      </w:r>
      <w:r w:rsidRPr="17BEE5A4">
        <w:rPr>
          <w:rFonts w:asciiTheme="minorHAnsi" w:hAnsiTheme="minorHAnsi" w:cstheme="minorBidi"/>
          <w:b/>
          <w:bCs/>
          <w:sz w:val="24"/>
          <w:szCs w:val="24"/>
        </w:rPr>
        <w:t xml:space="preserve"> </w:t>
      </w:r>
      <w:r w:rsidRPr="17BEE5A4">
        <w:rPr>
          <w:rFonts w:asciiTheme="minorHAnsi" w:hAnsiTheme="minorHAnsi" w:cstheme="minorBidi"/>
          <w:sz w:val="24"/>
          <w:szCs w:val="24"/>
        </w:rPr>
        <w:t>must be submitted to Chair of the Grants &amp; Research</w:t>
      </w:r>
      <w:r w:rsidR="00D8769E">
        <w:t xml:space="preserve"> </w:t>
      </w:r>
      <w:r w:rsidRPr="17BEE5A4">
        <w:rPr>
          <w:rFonts w:asciiTheme="minorHAnsi" w:hAnsiTheme="minorHAnsi" w:cstheme="minorBidi"/>
          <w:sz w:val="24"/>
          <w:szCs w:val="24"/>
        </w:rPr>
        <w:t xml:space="preserve">Committee </w:t>
      </w:r>
      <w:r w:rsidR="00D8769E">
        <w:rPr>
          <w:rFonts w:asciiTheme="minorHAnsi" w:hAnsiTheme="minorHAnsi" w:cstheme="minorBidi"/>
          <w:sz w:val="24"/>
          <w:szCs w:val="24"/>
        </w:rPr>
        <w:t xml:space="preserve">at </w:t>
      </w:r>
      <w:hyperlink r:id="rId10" w:history="1">
        <w:r w:rsidR="00D8769E" w:rsidRPr="005E62F5">
          <w:rPr>
            <w:rStyle w:val="Hyperlink"/>
            <w:rFonts w:asciiTheme="minorHAnsi" w:hAnsiTheme="minorHAnsi" w:cstheme="minorBidi"/>
            <w:sz w:val="24"/>
            <w:szCs w:val="24"/>
          </w:rPr>
          <w:t>SAHPGrantsAndResearch@lsuhsc.edu</w:t>
        </w:r>
      </w:hyperlink>
      <w:r w:rsidR="00D8769E">
        <w:rPr>
          <w:rFonts w:asciiTheme="minorHAnsi" w:hAnsiTheme="minorHAnsi" w:cstheme="minorBidi"/>
          <w:sz w:val="24"/>
          <w:szCs w:val="24"/>
        </w:rPr>
        <w:t xml:space="preserve"> </w:t>
      </w:r>
      <w:r w:rsidRPr="17BEE5A4">
        <w:rPr>
          <w:rFonts w:asciiTheme="minorHAnsi" w:hAnsiTheme="minorHAnsi" w:cstheme="minorBidi"/>
          <w:b/>
          <w:bCs/>
          <w:sz w:val="24"/>
          <w:szCs w:val="24"/>
        </w:rPr>
        <w:t>no later than</w:t>
      </w:r>
      <w:r w:rsidRPr="17BEE5A4">
        <w:rPr>
          <w:rFonts w:asciiTheme="minorHAnsi" w:hAnsiTheme="minorHAnsi" w:cstheme="minorBidi"/>
          <w:sz w:val="24"/>
          <w:szCs w:val="24"/>
        </w:rPr>
        <w:t xml:space="preserve"> </w:t>
      </w:r>
      <w:r w:rsidR="0786FC18" w:rsidRPr="17BEE5A4">
        <w:rPr>
          <w:rFonts w:asciiTheme="minorHAnsi" w:hAnsiTheme="minorHAnsi" w:cstheme="minorBidi"/>
          <w:b/>
          <w:bCs/>
          <w:sz w:val="24"/>
          <w:szCs w:val="24"/>
        </w:rPr>
        <w:t>Wednesday</w:t>
      </w:r>
      <w:r w:rsidR="003E1B39" w:rsidRPr="17BEE5A4">
        <w:rPr>
          <w:rFonts w:asciiTheme="minorHAnsi" w:hAnsiTheme="minorHAnsi" w:cstheme="minorBidi"/>
          <w:b/>
          <w:bCs/>
          <w:sz w:val="24"/>
          <w:szCs w:val="24"/>
        </w:rPr>
        <w:t>,</w:t>
      </w:r>
      <w:r w:rsidRPr="17BEE5A4">
        <w:rPr>
          <w:rFonts w:asciiTheme="minorHAnsi" w:hAnsiTheme="minorHAnsi" w:cstheme="minorBidi"/>
          <w:b/>
          <w:bCs/>
          <w:sz w:val="24"/>
          <w:szCs w:val="24"/>
        </w:rPr>
        <w:t xml:space="preserve"> </w:t>
      </w:r>
      <w:r w:rsidR="5FCDE74E" w:rsidRPr="17BEE5A4">
        <w:rPr>
          <w:rFonts w:asciiTheme="minorHAnsi" w:hAnsiTheme="minorHAnsi" w:cstheme="minorBidi"/>
          <w:b/>
          <w:bCs/>
          <w:sz w:val="24"/>
          <w:szCs w:val="24"/>
        </w:rPr>
        <w:t>May</w:t>
      </w:r>
      <w:r w:rsidR="04FD44A7" w:rsidRPr="17BEE5A4">
        <w:rPr>
          <w:rFonts w:asciiTheme="minorHAnsi" w:hAnsiTheme="minorHAnsi" w:cstheme="minorBidi"/>
          <w:b/>
          <w:bCs/>
          <w:sz w:val="24"/>
          <w:szCs w:val="24"/>
        </w:rPr>
        <w:t xml:space="preserve"> </w:t>
      </w:r>
      <w:r w:rsidR="00130857" w:rsidRPr="17BEE5A4">
        <w:rPr>
          <w:rFonts w:asciiTheme="minorHAnsi" w:hAnsiTheme="minorHAnsi" w:cstheme="minorBidi"/>
          <w:b/>
          <w:bCs/>
          <w:sz w:val="24"/>
          <w:szCs w:val="24"/>
        </w:rPr>
        <w:t>1</w:t>
      </w:r>
      <w:r w:rsidR="003E1B39" w:rsidRPr="17BEE5A4">
        <w:rPr>
          <w:rFonts w:asciiTheme="minorHAnsi" w:hAnsiTheme="minorHAnsi" w:cstheme="minorBidi"/>
          <w:b/>
          <w:bCs/>
          <w:sz w:val="24"/>
          <w:szCs w:val="24"/>
        </w:rPr>
        <w:t>,</w:t>
      </w:r>
      <w:r w:rsidR="00D8769E">
        <w:rPr>
          <w:rFonts w:asciiTheme="minorHAnsi" w:hAnsiTheme="minorHAnsi" w:cstheme="minorBidi"/>
          <w:b/>
          <w:bCs/>
          <w:sz w:val="24"/>
          <w:szCs w:val="24"/>
        </w:rPr>
        <w:t xml:space="preserve"> </w:t>
      </w:r>
      <w:r w:rsidR="00130857" w:rsidRPr="17BEE5A4">
        <w:rPr>
          <w:rFonts w:asciiTheme="minorHAnsi" w:hAnsiTheme="minorHAnsi" w:cstheme="minorBidi"/>
          <w:b/>
          <w:bCs/>
          <w:sz w:val="24"/>
          <w:szCs w:val="24"/>
        </w:rPr>
        <w:t>202</w:t>
      </w:r>
      <w:r w:rsidR="00D8769E">
        <w:rPr>
          <w:rFonts w:asciiTheme="minorHAnsi" w:hAnsiTheme="minorHAnsi" w:cstheme="minorBidi"/>
          <w:b/>
          <w:bCs/>
          <w:sz w:val="24"/>
          <w:szCs w:val="24"/>
        </w:rPr>
        <w:t>6</w:t>
      </w:r>
      <w:r w:rsidRPr="17BEE5A4">
        <w:rPr>
          <w:rFonts w:asciiTheme="minorHAnsi" w:hAnsiTheme="minorHAnsi" w:cstheme="minorBidi"/>
          <w:sz w:val="24"/>
          <w:szCs w:val="24"/>
        </w:rPr>
        <w:t xml:space="preserve">.  </w:t>
      </w:r>
    </w:p>
    <w:p w14:paraId="1C3784E0" w14:textId="77777777" w:rsidR="007348D5" w:rsidRPr="003E1B39" w:rsidRDefault="007348D5" w:rsidP="001159B4">
      <w:pPr>
        <w:ind w:left="720" w:hanging="360"/>
        <w:rPr>
          <w:rFonts w:asciiTheme="minorHAnsi" w:hAnsiTheme="minorHAnsi" w:cstheme="minorHAnsi"/>
          <w:bCs/>
          <w:sz w:val="24"/>
        </w:rPr>
      </w:pPr>
      <w:r w:rsidRPr="003E1B39">
        <w:rPr>
          <w:rFonts w:asciiTheme="minorHAnsi" w:hAnsiTheme="minorHAnsi" w:cstheme="minorHAnsi"/>
          <w:bCs/>
          <w:sz w:val="24"/>
        </w:rPr>
        <w:t>B.</w:t>
      </w:r>
      <w:r w:rsidRPr="003E1B39">
        <w:rPr>
          <w:rFonts w:asciiTheme="minorHAnsi" w:hAnsiTheme="minorHAnsi" w:cstheme="minorHAnsi"/>
          <w:bCs/>
          <w:sz w:val="24"/>
        </w:rPr>
        <w:tab/>
      </w:r>
      <w:r w:rsidR="0024386B" w:rsidRPr="003E1B39">
        <w:rPr>
          <w:rFonts w:asciiTheme="minorHAnsi" w:hAnsiTheme="minorHAnsi" w:cstheme="minorHAnsi"/>
          <w:sz w:val="24"/>
          <w:szCs w:val="24"/>
        </w:rPr>
        <w:t>Under</w:t>
      </w:r>
      <w:r w:rsidR="0024386B" w:rsidRPr="003E1B39">
        <w:rPr>
          <w:rFonts w:asciiTheme="minorHAnsi" w:hAnsiTheme="minorHAnsi" w:cstheme="minorHAnsi"/>
        </w:rPr>
        <w:t xml:space="preserve"> </w:t>
      </w:r>
      <w:r w:rsidR="0024386B" w:rsidRPr="003E1B39">
        <w:rPr>
          <w:rFonts w:asciiTheme="minorHAnsi" w:hAnsiTheme="minorHAnsi" w:cstheme="minorHAnsi"/>
          <w:sz w:val="24"/>
          <w:szCs w:val="24"/>
        </w:rPr>
        <w:t xml:space="preserve">no circumstances will proposals submitted after the established deadline be accepted.  </w:t>
      </w:r>
    </w:p>
    <w:p w14:paraId="18F136AE" w14:textId="6E32A50F" w:rsidR="0024386B" w:rsidRPr="003E1B39" w:rsidRDefault="007348D5" w:rsidP="337CB299">
      <w:pPr>
        <w:ind w:left="720" w:hanging="360"/>
        <w:rPr>
          <w:rFonts w:asciiTheme="minorHAnsi" w:hAnsiTheme="minorHAnsi" w:cstheme="minorBidi"/>
          <w:sz w:val="24"/>
          <w:szCs w:val="24"/>
        </w:rPr>
      </w:pPr>
      <w:r w:rsidRPr="1DC4010A">
        <w:rPr>
          <w:rFonts w:asciiTheme="minorHAnsi" w:hAnsiTheme="minorHAnsi" w:cstheme="minorBidi"/>
          <w:sz w:val="24"/>
          <w:szCs w:val="24"/>
        </w:rPr>
        <w:t>C.</w:t>
      </w:r>
      <w:r>
        <w:tab/>
      </w:r>
      <w:r w:rsidR="0024386B" w:rsidRPr="1DC4010A">
        <w:rPr>
          <w:rFonts w:asciiTheme="minorHAnsi" w:hAnsiTheme="minorHAnsi" w:cstheme="minorBidi"/>
          <w:sz w:val="24"/>
          <w:szCs w:val="24"/>
        </w:rPr>
        <w:t xml:space="preserve">Awards for </w:t>
      </w:r>
      <w:r w:rsidR="6B6858ED" w:rsidRPr="1DC4010A">
        <w:rPr>
          <w:rFonts w:asciiTheme="minorHAnsi" w:hAnsiTheme="minorHAnsi" w:cstheme="minorBidi"/>
          <w:sz w:val="24"/>
          <w:szCs w:val="24"/>
        </w:rPr>
        <w:t>F</w:t>
      </w:r>
      <w:r w:rsidR="003E1B39" w:rsidRPr="1DC4010A">
        <w:rPr>
          <w:rFonts w:asciiTheme="minorHAnsi" w:hAnsiTheme="minorHAnsi" w:cstheme="minorBidi"/>
          <w:sz w:val="24"/>
          <w:szCs w:val="24"/>
        </w:rPr>
        <w:t xml:space="preserve">iscal </w:t>
      </w:r>
      <w:r w:rsidR="2A053FD2" w:rsidRPr="1DC4010A">
        <w:rPr>
          <w:rFonts w:asciiTheme="minorHAnsi" w:hAnsiTheme="minorHAnsi" w:cstheme="minorBidi"/>
          <w:sz w:val="24"/>
          <w:szCs w:val="24"/>
        </w:rPr>
        <w:t>Y</w:t>
      </w:r>
      <w:r w:rsidR="003E1B39" w:rsidRPr="1DC4010A">
        <w:rPr>
          <w:rFonts w:asciiTheme="minorHAnsi" w:hAnsiTheme="minorHAnsi" w:cstheme="minorBidi"/>
          <w:sz w:val="24"/>
          <w:szCs w:val="24"/>
        </w:rPr>
        <w:t xml:space="preserve">ear </w:t>
      </w:r>
      <w:r w:rsidR="00130857" w:rsidRPr="1DC4010A">
        <w:rPr>
          <w:rFonts w:asciiTheme="minorHAnsi" w:hAnsiTheme="minorHAnsi" w:cstheme="minorBidi"/>
          <w:sz w:val="24"/>
          <w:szCs w:val="24"/>
        </w:rPr>
        <w:t>202</w:t>
      </w:r>
      <w:r w:rsidR="00D8769E">
        <w:rPr>
          <w:rFonts w:asciiTheme="minorHAnsi" w:hAnsiTheme="minorHAnsi" w:cstheme="minorBidi"/>
          <w:sz w:val="24"/>
          <w:szCs w:val="24"/>
        </w:rPr>
        <w:t>7</w:t>
      </w:r>
      <w:r w:rsidR="00130857" w:rsidRPr="1DC4010A">
        <w:rPr>
          <w:rFonts w:asciiTheme="minorHAnsi" w:hAnsiTheme="minorHAnsi" w:cstheme="minorBidi"/>
          <w:sz w:val="24"/>
          <w:szCs w:val="24"/>
        </w:rPr>
        <w:t xml:space="preserve"> </w:t>
      </w:r>
      <w:r w:rsidR="0024386B" w:rsidRPr="1DC4010A">
        <w:rPr>
          <w:rFonts w:asciiTheme="minorHAnsi" w:hAnsiTheme="minorHAnsi" w:cstheme="minorBidi"/>
          <w:sz w:val="24"/>
          <w:szCs w:val="24"/>
        </w:rPr>
        <w:t xml:space="preserve">are </w:t>
      </w:r>
      <w:r w:rsidR="00ED127C">
        <w:rPr>
          <w:rFonts w:asciiTheme="minorHAnsi" w:hAnsiTheme="minorHAnsi" w:cstheme="minorBidi"/>
          <w:sz w:val="24"/>
          <w:szCs w:val="24"/>
        </w:rPr>
        <w:t>August</w:t>
      </w:r>
      <w:r w:rsidR="00ED127C" w:rsidRPr="1DC4010A">
        <w:rPr>
          <w:rFonts w:asciiTheme="minorHAnsi" w:hAnsiTheme="minorHAnsi" w:cstheme="minorBidi"/>
          <w:sz w:val="24"/>
          <w:szCs w:val="24"/>
        </w:rPr>
        <w:t xml:space="preserve"> </w:t>
      </w:r>
      <w:r w:rsidR="003E1B39" w:rsidRPr="1DC4010A">
        <w:rPr>
          <w:rFonts w:asciiTheme="minorHAnsi" w:hAnsiTheme="minorHAnsi" w:cstheme="minorBidi"/>
          <w:sz w:val="24"/>
          <w:szCs w:val="24"/>
        </w:rPr>
        <w:t xml:space="preserve">1, </w:t>
      </w:r>
      <w:r w:rsidR="00130857" w:rsidRPr="1DC4010A">
        <w:rPr>
          <w:rFonts w:asciiTheme="minorHAnsi" w:hAnsiTheme="minorHAnsi" w:cstheme="minorBidi"/>
          <w:sz w:val="24"/>
          <w:szCs w:val="24"/>
        </w:rPr>
        <w:t>202</w:t>
      </w:r>
      <w:r w:rsidR="00D8769E">
        <w:rPr>
          <w:rFonts w:asciiTheme="minorHAnsi" w:hAnsiTheme="minorHAnsi" w:cstheme="minorBidi"/>
          <w:sz w:val="24"/>
          <w:szCs w:val="24"/>
        </w:rPr>
        <w:t>6</w:t>
      </w:r>
      <w:r w:rsidR="00B5031B" w:rsidRPr="1DC4010A">
        <w:rPr>
          <w:rFonts w:asciiTheme="minorHAnsi" w:hAnsiTheme="minorHAnsi" w:cstheme="minorBidi"/>
          <w:sz w:val="24"/>
          <w:szCs w:val="24"/>
        </w:rPr>
        <w:t>,</w:t>
      </w:r>
      <w:r w:rsidR="001159B4" w:rsidRPr="1DC4010A">
        <w:rPr>
          <w:rFonts w:asciiTheme="minorHAnsi" w:hAnsiTheme="minorHAnsi" w:cstheme="minorBidi"/>
          <w:sz w:val="24"/>
          <w:szCs w:val="24"/>
        </w:rPr>
        <w:t xml:space="preserve"> to </w:t>
      </w:r>
      <w:r w:rsidR="00ED127C">
        <w:rPr>
          <w:rFonts w:asciiTheme="minorHAnsi" w:hAnsiTheme="minorHAnsi" w:cstheme="minorBidi"/>
          <w:sz w:val="24"/>
          <w:szCs w:val="24"/>
        </w:rPr>
        <w:t>July</w:t>
      </w:r>
      <w:r w:rsidR="00ED127C" w:rsidRPr="1DC4010A">
        <w:rPr>
          <w:rFonts w:asciiTheme="minorHAnsi" w:hAnsiTheme="minorHAnsi" w:cstheme="minorBidi"/>
          <w:sz w:val="24"/>
          <w:szCs w:val="24"/>
        </w:rPr>
        <w:t xml:space="preserve"> </w:t>
      </w:r>
      <w:r w:rsidR="16D6C57F" w:rsidRPr="1DC4010A">
        <w:rPr>
          <w:rFonts w:asciiTheme="minorHAnsi" w:hAnsiTheme="minorHAnsi" w:cstheme="minorBidi"/>
          <w:sz w:val="24"/>
          <w:szCs w:val="24"/>
        </w:rPr>
        <w:t>3</w:t>
      </w:r>
      <w:r w:rsidR="00ED127C">
        <w:rPr>
          <w:rFonts w:asciiTheme="minorHAnsi" w:hAnsiTheme="minorHAnsi" w:cstheme="minorBidi"/>
          <w:sz w:val="24"/>
          <w:szCs w:val="24"/>
        </w:rPr>
        <w:t>1</w:t>
      </w:r>
      <w:r w:rsidR="003E1B39" w:rsidRPr="1DC4010A">
        <w:rPr>
          <w:rFonts w:asciiTheme="minorHAnsi" w:hAnsiTheme="minorHAnsi" w:cstheme="minorBidi"/>
          <w:sz w:val="24"/>
          <w:szCs w:val="24"/>
        </w:rPr>
        <w:t xml:space="preserve">, </w:t>
      </w:r>
      <w:r w:rsidR="00130857" w:rsidRPr="1DC4010A">
        <w:rPr>
          <w:rFonts w:asciiTheme="minorHAnsi" w:hAnsiTheme="minorHAnsi" w:cstheme="minorBidi"/>
          <w:sz w:val="24"/>
          <w:szCs w:val="24"/>
        </w:rPr>
        <w:t>202</w:t>
      </w:r>
      <w:r w:rsidR="00D8769E">
        <w:rPr>
          <w:rFonts w:asciiTheme="minorHAnsi" w:hAnsiTheme="minorHAnsi" w:cstheme="minorBidi"/>
          <w:sz w:val="24"/>
          <w:szCs w:val="24"/>
        </w:rPr>
        <w:t>7</w:t>
      </w:r>
      <w:r w:rsidR="00F5190B" w:rsidRPr="1DC4010A">
        <w:rPr>
          <w:rFonts w:asciiTheme="minorHAnsi" w:hAnsiTheme="minorHAnsi" w:cstheme="minorBidi"/>
          <w:sz w:val="24"/>
          <w:szCs w:val="24"/>
        </w:rPr>
        <w:t>.</w:t>
      </w:r>
      <w:r w:rsidR="0024386B" w:rsidRPr="1DC4010A">
        <w:rPr>
          <w:rFonts w:asciiTheme="minorHAnsi" w:hAnsiTheme="minorHAnsi" w:cstheme="minorBidi"/>
          <w:sz w:val="24"/>
          <w:szCs w:val="24"/>
        </w:rPr>
        <w:t xml:space="preserve"> </w:t>
      </w:r>
    </w:p>
    <w:p w14:paraId="78CB789D" w14:textId="0BDECA90" w:rsidR="0024386B" w:rsidRPr="003E1B39" w:rsidRDefault="007348D5" w:rsidP="00D8769E">
      <w:pPr>
        <w:ind w:left="720" w:hanging="360"/>
        <w:rPr>
          <w:rFonts w:asciiTheme="minorHAnsi" w:hAnsiTheme="minorHAnsi" w:cstheme="minorBidi"/>
          <w:sz w:val="24"/>
          <w:szCs w:val="24"/>
        </w:rPr>
      </w:pPr>
      <w:r w:rsidRPr="337CB299">
        <w:rPr>
          <w:rFonts w:asciiTheme="minorHAnsi" w:hAnsiTheme="minorHAnsi" w:cstheme="minorBidi"/>
          <w:sz w:val="24"/>
          <w:szCs w:val="24"/>
        </w:rPr>
        <w:t>D.</w:t>
      </w:r>
      <w:r>
        <w:tab/>
      </w:r>
      <w:r w:rsidR="0024386B" w:rsidRPr="337CB299">
        <w:rPr>
          <w:rFonts w:asciiTheme="minorHAnsi" w:hAnsiTheme="minorHAnsi" w:cstheme="minorBidi"/>
          <w:sz w:val="24"/>
          <w:szCs w:val="24"/>
        </w:rPr>
        <w:t>Awardees will be notified of the decision of the Grants &amp; Research Committee with the money to be released once a</w:t>
      </w:r>
      <w:r w:rsidR="001159B4" w:rsidRPr="337CB299">
        <w:rPr>
          <w:rFonts w:asciiTheme="minorHAnsi" w:hAnsiTheme="minorHAnsi" w:cstheme="minorBidi"/>
          <w:sz w:val="24"/>
          <w:szCs w:val="24"/>
        </w:rPr>
        <w:t xml:space="preserve">pproval from </w:t>
      </w:r>
      <w:r w:rsidR="006A0AD4" w:rsidRPr="337CB299">
        <w:rPr>
          <w:rFonts w:asciiTheme="minorHAnsi" w:hAnsiTheme="minorHAnsi" w:cstheme="minorBidi"/>
          <w:sz w:val="24"/>
          <w:szCs w:val="24"/>
        </w:rPr>
        <w:t>Institutional Review Board (IRB)</w:t>
      </w:r>
      <w:r w:rsidR="006A0AD4" w:rsidRPr="337CB299">
        <w:rPr>
          <w:rFonts w:asciiTheme="minorHAnsi" w:hAnsiTheme="minorHAnsi" w:cstheme="minorBidi"/>
          <w:b/>
          <w:bCs/>
          <w:sz w:val="24"/>
          <w:szCs w:val="24"/>
        </w:rPr>
        <w:t xml:space="preserve"> </w:t>
      </w:r>
      <w:r w:rsidR="0005633D" w:rsidRPr="337CB299">
        <w:rPr>
          <w:rFonts w:asciiTheme="minorHAnsi" w:hAnsiTheme="minorHAnsi" w:cstheme="minorBidi"/>
          <w:sz w:val="24"/>
          <w:szCs w:val="24"/>
        </w:rPr>
        <w:t>or</w:t>
      </w:r>
      <w:r w:rsidR="001159B4" w:rsidRPr="337CB299">
        <w:rPr>
          <w:rFonts w:asciiTheme="minorHAnsi" w:hAnsiTheme="minorHAnsi" w:cstheme="minorBidi"/>
          <w:sz w:val="24"/>
          <w:szCs w:val="24"/>
        </w:rPr>
        <w:t xml:space="preserve"> </w:t>
      </w:r>
      <w:r w:rsidR="006A0AD4" w:rsidRPr="337CB299">
        <w:rPr>
          <w:rFonts w:asciiTheme="minorHAnsi" w:hAnsiTheme="minorHAnsi" w:cstheme="minorBidi"/>
          <w:sz w:val="24"/>
          <w:szCs w:val="24"/>
        </w:rPr>
        <w:t>Institutional Animal Care and Use Committee (</w:t>
      </w:r>
      <w:r w:rsidR="001159B4" w:rsidRPr="337CB299">
        <w:rPr>
          <w:rFonts w:asciiTheme="minorHAnsi" w:hAnsiTheme="minorHAnsi" w:cstheme="minorBidi"/>
          <w:sz w:val="24"/>
          <w:szCs w:val="24"/>
        </w:rPr>
        <w:t>IACUC</w:t>
      </w:r>
      <w:r w:rsidR="006A0AD4" w:rsidRPr="337CB299">
        <w:rPr>
          <w:rFonts w:asciiTheme="minorHAnsi" w:hAnsiTheme="minorHAnsi" w:cstheme="minorBidi"/>
          <w:sz w:val="24"/>
          <w:szCs w:val="24"/>
        </w:rPr>
        <w:t>)</w:t>
      </w:r>
      <w:r w:rsidR="001159B4" w:rsidRPr="337CB299">
        <w:rPr>
          <w:rFonts w:asciiTheme="minorHAnsi" w:hAnsiTheme="minorHAnsi" w:cstheme="minorBidi"/>
          <w:sz w:val="24"/>
          <w:szCs w:val="24"/>
        </w:rPr>
        <w:t xml:space="preserve"> has </w:t>
      </w:r>
      <w:r w:rsidR="0024386B" w:rsidRPr="337CB299">
        <w:rPr>
          <w:rFonts w:asciiTheme="minorHAnsi" w:hAnsiTheme="minorHAnsi" w:cstheme="minorBidi"/>
          <w:sz w:val="24"/>
          <w:szCs w:val="24"/>
        </w:rPr>
        <w:t>been obtained.</w:t>
      </w:r>
    </w:p>
    <w:p w14:paraId="432B08F9" w14:textId="2B56446F" w:rsidR="001159B4" w:rsidRPr="003E1B39" w:rsidRDefault="00A8068E" w:rsidP="337CB299">
      <w:pPr>
        <w:ind w:left="720" w:hanging="360"/>
        <w:rPr>
          <w:rFonts w:asciiTheme="minorHAnsi" w:hAnsiTheme="minorHAnsi" w:cstheme="minorBidi"/>
          <w:sz w:val="24"/>
          <w:szCs w:val="24"/>
        </w:rPr>
      </w:pPr>
      <w:r w:rsidRPr="337CB299">
        <w:rPr>
          <w:rFonts w:asciiTheme="minorHAnsi" w:hAnsiTheme="minorHAnsi" w:cstheme="minorBidi"/>
          <w:sz w:val="24"/>
          <w:szCs w:val="24"/>
        </w:rPr>
        <w:t>E.</w:t>
      </w:r>
      <w:r>
        <w:tab/>
      </w:r>
      <w:r w:rsidR="0024386B" w:rsidRPr="337CB299">
        <w:rPr>
          <w:rFonts w:asciiTheme="minorHAnsi" w:hAnsiTheme="minorHAnsi" w:cstheme="minorBidi"/>
          <w:sz w:val="24"/>
          <w:szCs w:val="24"/>
        </w:rPr>
        <w:t xml:space="preserve">PI’s can request that their grant award </w:t>
      </w:r>
      <w:r w:rsidR="00521240">
        <w:rPr>
          <w:rFonts w:asciiTheme="minorHAnsi" w:hAnsiTheme="minorHAnsi" w:cstheme="minorBidi"/>
          <w:sz w:val="24"/>
          <w:szCs w:val="24"/>
        </w:rPr>
        <w:t>begins later</w:t>
      </w:r>
      <w:r w:rsidR="0024386B" w:rsidRPr="337CB299">
        <w:rPr>
          <w:rFonts w:asciiTheme="minorHAnsi" w:hAnsiTheme="minorHAnsi" w:cstheme="minorBidi"/>
          <w:sz w:val="24"/>
          <w:szCs w:val="24"/>
        </w:rPr>
        <w:t xml:space="preserve"> as an adjustment to the 60 days</w:t>
      </w:r>
      <w:r w:rsidR="00601C77" w:rsidRPr="337CB299">
        <w:rPr>
          <w:rFonts w:asciiTheme="minorHAnsi" w:hAnsiTheme="minorHAnsi" w:cstheme="minorBidi"/>
          <w:sz w:val="24"/>
          <w:szCs w:val="24"/>
        </w:rPr>
        <w:t xml:space="preserve"> needed to receive IRB or IACUC </w:t>
      </w:r>
      <w:r w:rsidR="0024386B" w:rsidRPr="337CB299">
        <w:rPr>
          <w:rFonts w:asciiTheme="minorHAnsi" w:hAnsiTheme="minorHAnsi" w:cstheme="minorBidi"/>
          <w:sz w:val="24"/>
          <w:szCs w:val="24"/>
        </w:rPr>
        <w:t xml:space="preserve">approval before a study can </w:t>
      </w:r>
      <w:proofErr w:type="gramStart"/>
      <w:r w:rsidR="0024386B" w:rsidRPr="337CB299">
        <w:rPr>
          <w:rFonts w:asciiTheme="minorHAnsi" w:hAnsiTheme="minorHAnsi" w:cstheme="minorBidi"/>
          <w:sz w:val="24"/>
          <w:szCs w:val="24"/>
        </w:rPr>
        <w:t>actually begin</w:t>
      </w:r>
      <w:proofErr w:type="gramEnd"/>
      <w:r w:rsidR="0024386B" w:rsidRPr="337CB299">
        <w:rPr>
          <w:rFonts w:asciiTheme="minorHAnsi" w:hAnsiTheme="minorHAnsi" w:cstheme="minorBidi"/>
          <w:sz w:val="24"/>
          <w:szCs w:val="24"/>
        </w:rPr>
        <w:t>.  This request must be made in writing.</w:t>
      </w:r>
    </w:p>
    <w:p w14:paraId="13940DCC" w14:textId="77777777" w:rsidR="008B2247" w:rsidRPr="003E1B39" w:rsidRDefault="008B2247" w:rsidP="007348D5">
      <w:pPr>
        <w:rPr>
          <w:rFonts w:asciiTheme="minorHAnsi" w:hAnsiTheme="minorHAnsi" w:cstheme="minorHAnsi"/>
          <w:sz w:val="24"/>
        </w:rPr>
      </w:pPr>
    </w:p>
    <w:p w14:paraId="31E20C13" w14:textId="77777777" w:rsidR="005A5FD9" w:rsidRPr="003E1B39" w:rsidRDefault="00F07AE4" w:rsidP="65E881F9">
      <w:pPr>
        <w:ind w:left="360" w:hanging="360"/>
        <w:rPr>
          <w:rFonts w:asciiTheme="minorHAnsi" w:hAnsiTheme="minorHAnsi" w:cstheme="minorBidi"/>
          <w:sz w:val="24"/>
          <w:szCs w:val="24"/>
        </w:rPr>
      </w:pPr>
      <w:r w:rsidRPr="65E881F9">
        <w:rPr>
          <w:rFonts w:asciiTheme="minorHAnsi" w:hAnsiTheme="minorHAnsi" w:cstheme="minorBidi"/>
          <w:b/>
          <w:bCs/>
          <w:sz w:val="24"/>
          <w:szCs w:val="24"/>
        </w:rPr>
        <w:t>V</w:t>
      </w:r>
      <w:r w:rsidR="00A8068E" w:rsidRPr="65E881F9">
        <w:rPr>
          <w:rFonts w:asciiTheme="minorHAnsi" w:hAnsiTheme="minorHAnsi" w:cstheme="minorBidi"/>
          <w:b/>
          <w:bCs/>
          <w:sz w:val="24"/>
          <w:szCs w:val="24"/>
        </w:rPr>
        <w:t>I</w:t>
      </w:r>
      <w:r w:rsidRPr="65E881F9">
        <w:rPr>
          <w:rFonts w:asciiTheme="minorHAnsi" w:hAnsiTheme="minorHAnsi" w:cstheme="minorBidi"/>
          <w:b/>
          <w:bCs/>
          <w:sz w:val="24"/>
          <w:szCs w:val="24"/>
        </w:rPr>
        <w:t>.</w:t>
      </w:r>
      <w:r>
        <w:tab/>
      </w:r>
      <w:r w:rsidR="00345282" w:rsidRPr="65E881F9">
        <w:rPr>
          <w:rFonts w:asciiTheme="minorHAnsi" w:hAnsiTheme="minorHAnsi" w:cstheme="minorBidi"/>
          <w:b/>
          <w:bCs/>
          <w:sz w:val="24"/>
          <w:szCs w:val="24"/>
        </w:rPr>
        <w:t>Review Procedures</w:t>
      </w:r>
    </w:p>
    <w:p w14:paraId="47F5FAE3" w14:textId="13EFA831" w:rsidR="00BF58C8" w:rsidRPr="003E1B39" w:rsidRDefault="00345282" w:rsidP="00463787">
      <w:pPr>
        <w:ind w:left="360"/>
        <w:rPr>
          <w:rFonts w:asciiTheme="minorHAnsi" w:hAnsiTheme="minorHAnsi" w:cstheme="minorHAnsi"/>
          <w:sz w:val="24"/>
        </w:rPr>
      </w:pPr>
      <w:r w:rsidRPr="003E1B39">
        <w:rPr>
          <w:rFonts w:asciiTheme="minorHAnsi" w:hAnsiTheme="minorHAnsi" w:cstheme="minorHAnsi"/>
          <w:sz w:val="24"/>
        </w:rPr>
        <w:t>A.</w:t>
      </w:r>
      <w:r w:rsidRPr="003E1B39">
        <w:rPr>
          <w:rFonts w:asciiTheme="minorHAnsi" w:hAnsiTheme="minorHAnsi" w:cstheme="minorHAnsi"/>
          <w:sz w:val="24"/>
        </w:rPr>
        <w:tab/>
      </w:r>
      <w:r w:rsidR="00FF4C60" w:rsidRPr="003E1B39">
        <w:rPr>
          <w:rFonts w:asciiTheme="minorHAnsi" w:hAnsiTheme="minorHAnsi" w:cstheme="minorHAnsi"/>
          <w:sz w:val="24"/>
        </w:rPr>
        <w:t xml:space="preserve">The proposals will be </w:t>
      </w:r>
      <w:r w:rsidR="00556D0D" w:rsidRPr="003E1B39">
        <w:rPr>
          <w:rFonts w:asciiTheme="minorHAnsi" w:hAnsiTheme="minorHAnsi" w:cstheme="minorHAnsi"/>
          <w:sz w:val="24"/>
        </w:rPr>
        <w:t xml:space="preserve">evaluated </w:t>
      </w:r>
      <w:r w:rsidR="009561E7" w:rsidRPr="003E1B39">
        <w:rPr>
          <w:rFonts w:asciiTheme="minorHAnsi" w:hAnsiTheme="minorHAnsi" w:cstheme="minorHAnsi"/>
          <w:sz w:val="24"/>
        </w:rPr>
        <w:t xml:space="preserve">by the Grants and Research Committee </w:t>
      </w:r>
      <w:r w:rsidR="00556D0D" w:rsidRPr="003E1B39">
        <w:rPr>
          <w:rFonts w:asciiTheme="minorHAnsi" w:hAnsiTheme="minorHAnsi" w:cstheme="minorHAnsi"/>
          <w:sz w:val="24"/>
        </w:rPr>
        <w:t xml:space="preserve">using NIH </w:t>
      </w:r>
      <w:r w:rsidR="008B318A" w:rsidRPr="003E1B39">
        <w:rPr>
          <w:rFonts w:asciiTheme="minorHAnsi" w:hAnsiTheme="minorHAnsi" w:cstheme="minorHAnsi"/>
          <w:sz w:val="24"/>
        </w:rPr>
        <w:t xml:space="preserve">review </w:t>
      </w:r>
      <w:r w:rsidR="00556D0D" w:rsidRPr="003E1B39">
        <w:rPr>
          <w:rFonts w:asciiTheme="minorHAnsi" w:hAnsiTheme="minorHAnsi" w:cstheme="minorHAnsi"/>
          <w:sz w:val="24"/>
        </w:rPr>
        <w:t>criteria</w:t>
      </w:r>
      <w:r w:rsidR="001159B4" w:rsidRPr="003E1B39">
        <w:rPr>
          <w:rFonts w:asciiTheme="minorHAnsi" w:hAnsiTheme="minorHAnsi" w:cstheme="minorHAnsi"/>
          <w:sz w:val="24"/>
        </w:rPr>
        <w:t>,</w:t>
      </w:r>
      <w:r w:rsidRPr="003E1B39">
        <w:rPr>
          <w:rFonts w:asciiTheme="minorHAnsi" w:hAnsiTheme="minorHAnsi" w:cstheme="minorHAnsi"/>
          <w:sz w:val="24"/>
        </w:rPr>
        <w:t xml:space="preserve"> which </w:t>
      </w:r>
      <w:r w:rsidR="00FF4C60" w:rsidRPr="003E1B39">
        <w:rPr>
          <w:rFonts w:asciiTheme="minorHAnsi" w:hAnsiTheme="minorHAnsi" w:cstheme="minorHAnsi"/>
          <w:sz w:val="24"/>
        </w:rPr>
        <w:t xml:space="preserve">include: </w:t>
      </w:r>
    </w:p>
    <w:p w14:paraId="42A6A2F7" w14:textId="63AC5ECA" w:rsidR="008B318A" w:rsidRPr="003E1B39" w:rsidRDefault="008B318A" w:rsidP="008B318A">
      <w:pPr>
        <w:widowControl w:val="0"/>
        <w:autoSpaceDE w:val="0"/>
        <w:autoSpaceDN w:val="0"/>
        <w:adjustRightInd w:val="0"/>
        <w:ind w:left="720"/>
        <w:rPr>
          <w:rFonts w:asciiTheme="minorHAnsi" w:hAnsiTheme="minorHAnsi" w:cstheme="minorHAnsi"/>
          <w:sz w:val="24"/>
          <w:szCs w:val="24"/>
        </w:rPr>
      </w:pPr>
      <w:r w:rsidRPr="003E1B39">
        <w:rPr>
          <w:rFonts w:asciiTheme="minorHAnsi" w:hAnsiTheme="minorHAnsi" w:cstheme="minorHAnsi"/>
          <w:b/>
          <w:bCs/>
          <w:sz w:val="24"/>
          <w:szCs w:val="24"/>
        </w:rPr>
        <w:t>1. Significance</w:t>
      </w:r>
      <w:r w:rsidRPr="003E1B39">
        <w:rPr>
          <w:rFonts w:asciiTheme="minorHAnsi" w:hAnsiTheme="minorHAnsi" w:cstheme="minorHAnsi"/>
          <w:sz w:val="24"/>
          <w:szCs w:val="24"/>
        </w:rPr>
        <w:t>. Does the project address an important problem or a critical barrier to progress in the field? If the aims of the project are achieved, how will scientific knowledge, technical capability, and/or clinical practice be improved? How will successful completion of the aims change the concepts, methods, technologies, treatments, services, or preventative inter</w:t>
      </w:r>
      <w:r w:rsidR="00965F52" w:rsidRPr="003E1B39">
        <w:rPr>
          <w:rFonts w:asciiTheme="minorHAnsi" w:hAnsiTheme="minorHAnsi" w:cstheme="minorHAnsi"/>
          <w:sz w:val="24"/>
          <w:szCs w:val="24"/>
        </w:rPr>
        <w:t>ventions that drive this field?</w:t>
      </w:r>
    </w:p>
    <w:p w14:paraId="0DC6C908" w14:textId="6E4E7027" w:rsidR="008B318A" w:rsidRPr="003E1B39" w:rsidRDefault="008B318A" w:rsidP="008B318A">
      <w:pPr>
        <w:widowControl w:val="0"/>
        <w:autoSpaceDE w:val="0"/>
        <w:autoSpaceDN w:val="0"/>
        <w:adjustRightInd w:val="0"/>
        <w:ind w:left="720"/>
        <w:rPr>
          <w:rFonts w:asciiTheme="minorHAnsi" w:hAnsiTheme="minorHAnsi" w:cstheme="minorHAnsi"/>
          <w:b/>
          <w:bCs/>
          <w:sz w:val="24"/>
          <w:szCs w:val="24"/>
        </w:rPr>
      </w:pPr>
      <w:r w:rsidRPr="003E1B39">
        <w:rPr>
          <w:rFonts w:asciiTheme="minorHAnsi" w:hAnsiTheme="minorHAnsi" w:cstheme="minorHAnsi"/>
          <w:b/>
          <w:bCs/>
          <w:sz w:val="24"/>
          <w:szCs w:val="24"/>
        </w:rPr>
        <w:t>2. Investigator(s)</w:t>
      </w:r>
      <w:r w:rsidRPr="003E1B39">
        <w:rPr>
          <w:rFonts w:asciiTheme="minorHAnsi" w:hAnsiTheme="minorHAnsi" w:cstheme="minorHAnsi"/>
          <w:sz w:val="24"/>
          <w:szCs w:val="24"/>
        </w:rPr>
        <w:t xml:space="preserve">. Are the PD/PIs, collaborators, and other researchers well suited to the project? If </w:t>
      </w:r>
      <w:proofErr w:type="gramStart"/>
      <w:r w:rsidRPr="003E1B39">
        <w:rPr>
          <w:rFonts w:asciiTheme="minorHAnsi" w:hAnsiTheme="minorHAnsi" w:cstheme="minorHAnsi"/>
          <w:sz w:val="24"/>
          <w:szCs w:val="24"/>
        </w:rPr>
        <w:t>Early Stage</w:t>
      </w:r>
      <w:proofErr w:type="gramEnd"/>
      <w:r w:rsidRPr="003E1B39">
        <w:rPr>
          <w:rFonts w:asciiTheme="minorHAnsi" w:hAnsiTheme="minorHAnsi" w:cstheme="minorHAnsi"/>
          <w:sz w:val="24"/>
          <w:szCs w:val="24"/>
        </w:rPr>
        <w:t xml:space="preserve"> Investigators or New Investigators, or in the early stages of independent careers, do they have appropriate experience and training? If established, have they demonstrated an ongoing record of accomplishments that have advanced their field(s)? If the project is collaborative or multi-PD/PI, do the investigators have complementary and integrated expertise; are their leadership approach, governance and organizational structure</w:t>
      </w:r>
      <w:r w:rsidR="00965F52" w:rsidRPr="003E1B39">
        <w:rPr>
          <w:rFonts w:asciiTheme="minorHAnsi" w:hAnsiTheme="minorHAnsi" w:cstheme="minorHAnsi"/>
          <w:sz w:val="24"/>
          <w:szCs w:val="24"/>
        </w:rPr>
        <w:t xml:space="preserve"> appropriate for the project? </w:t>
      </w:r>
    </w:p>
    <w:p w14:paraId="1E1AEF95" w14:textId="3AE9BDC6" w:rsidR="008B318A" w:rsidRPr="003E1B39" w:rsidRDefault="008B318A" w:rsidP="008B318A">
      <w:pPr>
        <w:widowControl w:val="0"/>
        <w:autoSpaceDE w:val="0"/>
        <w:autoSpaceDN w:val="0"/>
        <w:adjustRightInd w:val="0"/>
        <w:ind w:left="720"/>
        <w:rPr>
          <w:rFonts w:asciiTheme="minorHAnsi" w:hAnsiTheme="minorHAnsi" w:cstheme="minorHAnsi"/>
          <w:sz w:val="24"/>
          <w:szCs w:val="24"/>
        </w:rPr>
      </w:pPr>
      <w:r w:rsidRPr="003E1B39">
        <w:rPr>
          <w:rFonts w:asciiTheme="minorHAnsi" w:hAnsiTheme="minorHAnsi" w:cstheme="minorHAnsi"/>
          <w:b/>
          <w:bCs/>
          <w:sz w:val="24"/>
          <w:szCs w:val="24"/>
        </w:rPr>
        <w:t xml:space="preserve"> 3. Innovation</w:t>
      </w:r>
      <w:r w:rsidR="00B5031B" w:rsidRPr="003E1B39">
        <w:rPr>
          <w:rFonts w:asciiTheme="minorHAnsi" w:hAnsiTheme="minorHAnsi" w:cstheme="minorHAnsi"/>
          <w:sz w:val="24"/>
          <w:szCs w:val="24"/>
        </w:rPr>
        <w:t xml:space="preserve">. </w:t>
      </w:r>
      <w:r w:rsidRPr="003E1B39">
        <w:rPr>
          <w:rFonts w:asciiTheme="minorHAnsi" w:hAnsiTheme="minorHAnsi" w:cstheme="minorHAnsi"/>
          <w:sz w:val="24"/>
          <w:szCs w:val="24"/>
        </w:rPr>
        <w:t>Does the application challenge and seek to shift current research or clinical practice paradigms by utilizing novel theoretical concepts, approaches or methodologies, instrumentation, or interventions? Are the concepts, approaches or methodologies, instrumentation, or interventions novel to one field of research or novel in a broad sense? Is a refinement, improvement, or new application of theoretical concepts, approaches or methodologies, instrumentation, or interventions proposed?</w:t>
      </w:r>
    </w:p>
    <w:p w14:paraId="0A65D909" w14:textId="26C32521" w:rsidR="008B318A" w:rsidRPr="003E1B39" w:rsidRDefault="008B318A" w:rsidP="008B318A">
      <w:pPr>
        <w:widowControl w:val="0"/>
        <w:autoSpaceDE w:val="0"/>
        <w:autoSpaceDN w:val="0"/>
        <w:adjustRightInd w:val="0"/>
        <w:ind w:left="720"/>
        <w:rPr>
          <w:rFonts w:asciiTheme="minorHAnsi" w:hAnsiTheme="minorHAnsi" w:cstheme="minorHAnsi"/>
          <w:sz w:val="24"/>
          <w:szCs w:val="24"/>
        </w:rPr>
      </w:pPr>
      <w:r w:rsidRPr="003E1B39">
        <w:rPr>
          <w:rFonts w:asciiTheme="minorHAnsi" w:hAnsiTheme="minorHAnsi" w:cstheme="minorHAnsi"/>
          <w:b/>
          <w:bCs/>
          <w:sz w:val="24"/>
          <w:szCs w:val="24"/>
        </w:rPr>
        <w:t>4. Approach</w:t>
      </w:r>
      <w:r w:rsidR="00B5031B" w:rsidRPr="003E1B39">
        <w:rPr>
          <w:rFonts w:asciiTheme="minorHAnsi" w:hAnsiTheme="minorHAnsi" w:cstheme="minorHAnsi"/>
          <w:sz w:val="24"/>
          <w:szCs w:val="24"/>
        </w:rPr>
        <w:t xml:space="preserve">. </w:t>
      </w:r>
      <w:r w:rsidRPr="003E1B39">
        <w:rPr>
          <w:rFonts w:asciiTheme="minorHAnsi" w:hAnsiTheme="minorHAnsi" w:cstheme="minorHAnsi"/>
          <w:sz w:val="24"/>
          <w:szCs w:val="24"/>
        </w:rPr>
        <w:t xml:space="preserve">Are the overall strategy, methodology, and analyses well-reasoned and appropriate to accomplish the specific aims of the project? Are potential problems, </w:t>
      </w:r>
      <w:r w:rsidRPr="003E1B39">
        <w:rPr>
          <w:rFonts w:asciiTheme="minorHAnsi" w:hAnsiTheme="minorHAnsi" w:cstheme="minorHAnsi"/>
          <w:sz w:val="24"/>
          <w:szCs w:val="24"/>
        </w:rPr>
        <w:lastRenderedPageBreak/>
        <w:t xml:space="preserve">alternative strategies, and benchmarks for success presented? If the project is in the early stages of development, will the strategy establish </w:t>
      </w:r>
      <w:proofErr w:type="gramStart"/>
      <w:r w:rsidRPr="003E1B39">
        <w:rPr>
          <w:rFonts w:asciiTheme="minorHAnsi" w:hAnsiTheme="minorHAnsi" w:cstheme="minorHAnsi"/>
          <w:sz w:val="24"/>
          <w:szCs w:val="24"/>
        </w:rPr>
        <w:t>feasibility</w:t>
      </w:r>
      <w:proofErr w:type="gramEnd"/>
      <w:r w:rsidRPr="003E1B39">
        <w:rPr>
          <w:rFonts w:asciiTheme="minorHAnsi" w:hAnsiTheme="minorHAnsi" w:cstheme="minorHAnsi"/>
          <w:sz w:val="24"/>
          <w:szCs w:val="24"/>
        </w:rPr>
        <w:t xml:space="preserve"> and will particula</w:t>
      </w:r>
      <w:r w:rsidR="00B5031B" w:rsidRPr="003E1B39">
        <w:rPr>
          <w:rFonts w:asciiTheme="minorHAnsi" w:hAnsiTheme="minorHAnsi" w:cstheme="minorHAnsi"/>
          <w:sz w:val="24"/>
          <w:szCs w:val="24"/>
        </w:rPr>
        <w:t xml:space="preserve">rly risky aspects be managed? </w:t>
      </w:r>
      <w:r w:rsidRPr="003E1B39">
        <w:rPr>
          <w:rFonts w:asciiTheme="minorHAnsi" w:hAnsiTheme="minorHAnsi" w:cstheme="minorHAnsi"/>
          <w:sz w:val="24"/>
          <w:szCs w:val="24"/>
        </w:rPr>
        <w:t>If the project involves human subjects and/or NIH-defined clinical research, are the plans to address 1) the protection of human subjects from research risks, and 2) the inclusion (or exclusion) of individuals on the basis of sex/gender, race, and ethnicity, as well as the inclusion (exclusion) of children, justified in terms of the scientific goals and research strategy proposed?</w:t>
      </w:r>
    </w:p>
    <w:p w14:paraId="0043E0B3" w14:textId="0714D9A3" w:rsidR="008B318A" w:rsidRPr="003E1B39" w:rsidRDefault="008B318A" w:rsidP="008B318A">
      <w:pPr>
        <w:widowControl w:val="0"/>
        <w:autoSpaceDE w:val="0"/>
        <w:autoSpaceDN w:val="0"/>
        <w:adjustRightInd w:val="0"/>
        <w:ind w:left="720"/>
        <w:rPr>
          <w:rFonts w:asciiTheme="minorHAnsi" w:hAnsiTheme="minorHAnsi" w:cstheme="minorHAnsi"/>
          <w:sz w:val="24"/>
          <w:szCs w:val="24"/>
        </w:rPr>
      </w:pPr>
      <w:r w:rsidRPr="003E1B39">
        <w:rPr>
          <w:rFonts w:asciiTheme="minorHAnsi" w:hAnsiTheme="minorHAnsi" w:cstheme="minorHAnsi"/>
          <w:b/>
          <w:bCs/>
          <w:sz w:val="24"/>
          <w:szCs w:val="24"/>
        </w:rPr>
        <w:t>5. Environment</w:t>
      </w:r>
      <w:r w:rsidRPr="003E1B39">
        <w:rPr>
          <w:rFonts w:asciiTheme="minorHAnsi" w:hAnsiTheme="minorHAnsi" w:cstheme="minorHAnsi"/>
          <w:sz w:val="24"/>
          <w:szCs w:val="24"/>
        </w:rPr>
        <w:t>. Will the scientific environment in which the work will be done contribute to the probability of success? Are the institutional support, equipment and other physical resources available to the investigators adequate for the project proposed? Will the project benefit from unique features of the scientific environment, subject populations, o</w:t>
      </w:r>
      <w:r w:rsidR="00B5031B" w:rsidRPr="003E1B39">
        <w:rPr>
          <w:rFonts w:asciiTheme="minorHAnsi" w:hAnsiTheme="minorHAnsi" w:cstheme="minorHAnsi"/>
          <w:sz w:val="24"/>
          <w:szCs w:val="24"/>
        </w:rPr>
        <w:t xml:space="preserve">r collaborative arrangements? </w:t>
      </w:r>
    </w:p>
    <w:p w14:paraId="470FEFDE" w14:textId="77777777" w:rsidR="003F3CC3" w:rsidRPr="003E1B39" w:rsidRDefault="007A078C" w:rsidP="00463787">
      <w:pPr>
        <w:ind w:left="360"/>
        <w:rPr>
          <w:rFonts w:asciiTheme="minorHAnsi" w:hAnsiTheme="minorHAnsi" w:cstheme="minorHAnsi"/>
          <w:sz w:val="24"/>
        </w:rPr>
      </w:pPr>
      <w:r w:rsidRPr="003E1B39">
        <w:rPr>
          <w:rFonts w:asciiTheme="minorHAnsi" w:hAnsiTheme="minorHAnsi" w:cstheme="minorHAnsi"/>
          <w:sz w:val="24"/>
        </w:rPr>
        <w:t>B.</w:t>
      </w:r>
      <w:r w:rsidRPr="003E1B39">
        <w:rPr>
          <w:rFonts w:asciiTheme="minorHAnsi" w:hAnsiTheme="minorHAnsi" w:cstheme="minorHAnsi"/>
          <w:sz w:val="24"/>
        </w:rPr>
        <w:tab/>
      </w:r>
      <w:r w:rsidR="002C7CC1" w:rsidRPr="003E1B39">
        <w:rPr>
          <w:rFonts w:asciiTheme="minorHAnsi" w:hAnsiTheme="minorHAnsi" w:cstheme="minorHAnsi"/>
          <w:sz w:val="24"/>
        </w:rPr>
        <w:t xml:space="preserve">Each </w:t>
      </w:r>
      <w:r w:rsidR="00CA4FDF" w:rsidRPr="003E1B39">
        <w:rPr>
          <w:rFonts w:asciiTheme="minorHAnsi" w:hAnsiTheme="minorHAnsi" w:cstheme="minorHAnsi"/>
          <w:sz w:val="24"/>
        </w:rPr>
        <w:t xml:space="preserve">criterion </w:t>
      </w:r>
      <w:r w:rsidR="002C7CC1" w:rsidRPr="003E1B39">
        <w:rPr>
          <w:rFonts w:asciiTheme="minorHAnsi" w:hAnsiTheme="minorHAnsi" w:cstheme="minorHAnsi"/>
          <w:sz w:val="24"/>
        </w:rPr>
        <w:t xml:space="preserve">will be evaluated </w:t>
      </w:r>
      <w:r w:rsidR="00CA4FDF" w:rsidRPr="003E1B39">
        <w:rPr>
          <w:rFonts w:asciiTheme="minorHAnsi" w:hAnsiTheme="minorHAnsi" w:cstheme="minorHAnsi"/>
          <w:sz w:val="24"/>
        </w:rPr>
        <w:t xml:space="preserve">using NIH scoring with priority scores ranging from 1.0 </w:t>
      </w:r>
      <w:r w:rsidRPr="003E1B39">
        <w:rPr>
          <w:rFonts w:asciiTheme="minorHAnsi" w:hAnsiTheme="minorHAnsi" w:cstheme="minorHAnsi"/>
          <w:sz w:val="24"/>
        </w:rPr>
        <w:tab/>
      </w:r>
      <w:r w:rsidR="008B318A" w:rsidRPr="003E1B39">
        <w:rPr>
          <w:rFonts w:asciiTheme="minorHAnsi" w:hAnsiTheme="minorHAnsi" w:cstheme="minorHAnsi"/>
          <w:sz w:val="24"/>
        </w:rPr>
        <w:t>(highest priority) to 9</w:t>
      </w:r>
      <w:r w:rsidR="00CA4FDF" w:rsidRPr="003E1B39">
        <w:rPr>
          <w:rFonts w:asciiTheme="minorHAnsi" w:hAnsiTheme="minorHAnsi" w:cstheme="minorHAnsi"/>
          <w:sz w:val="24"/>
        </w:rPr>
        <w:t xml:space="preserve">.0 (lowest </w:t>
      </w:r>
      <w:r w:rsidR="003337C1" w:rsidRPr="003E1B39">
        <w:rPr>
          <w:rFonts w:asciiTheme="minorHAnsi" w:hAnsiTheme="minorHAnsi" w:cstheme="minorHAnsi"/>
          <w:sz w:val="24"/>
        </w:rPr>
        <w:t>priority</w:t>
      </w:r>
      <w:r w:rsidR="00CA4FDF" w:rsidRPr="003E1B39">
        <w:rPr>
          <w:rFonts w:asciiTheme="minorHAnsi" w:hAnsiTheme="minorHAnsi" w:cstheme="minorHAnsi"/>
          <w:sz w:val="24"/>
        </w:rPr>
        <w:t xml:space="preserve">).  </w:t>
      </w:r>
      <w:r w:rsidR="005C23FF" w:rsidRPr="003E1B39">
        <w:rPr>
          <w:rFonts w:asciiTheme="minorHAnsi" w:hAnsiTheme="minorHAnsi" w:cstheme="minorHAnsi"/>
          <w:sz w:val="24"/>
        </w:rPr>
        <w:t xml:space="preserve">The </w:t>
      </w:r>
      <w:r w:rsidR="00F07AE4" w:rsidRPr="003E1B39">
        <w:rPr>
          <w:rFonts w:asciiTheme="minorHAnsi" w:hAnsiTheme="minorHAnsi" w:cstheme="minorHAnsi"/>
          <w:sz w:val="24"/>
        </w:rPr>
        <w:t>optional sections: i</w:t>
      </w:r>
      <w:r w:rsidR="00CA4FDF" w:rsidRPr="003E1B39">
        <w:rPr>
          <w:rFonts w:asciiTheme="minorHAnsi" w:hAnsiTheme="minorHAnsi" w:cstheme="minorHAnsi"/>
          <w:sz w:val="24"/>
        </w:rPr>
        <w:t xml:space="preserve">nterdisciplinary </w:t>
      </w:r>
      <w:r w:rsidR="00F07AE4" w:rsidRPr="003E1B39">
        <w:rPr>
          <w:rFonts w:asciiTheme="minorHAnsi" w:hAnsiTheme="minorHAnsi" w:cstheme="minorHAnsi"/>
          <w:sz w:val="24"/>
        </w:rPr>
        <w:tab/>
        <w:t xml:space="preserve">research team and plan for extramural </w:t>
      </w:r>
      <w:r w:rsidR="002F76FC" w:rsidRPr="003E1B39">
        <w:rPr>
          <w:rFonts w:asciiTheme="minorHAnsi" w:hAnsiTheme="minorHAnsi" w:cstheme="minorHAnsi"/>
          <w:sz w:val="24"/>
        </w:rPr>
        <w:t>funding</w:t>
      </w:r>
      <w:r w:rsidR="00CA4FDF" w:rsidRPr="003E1B39">
        <w:rPr>
          <w:rFonts w:asciiTheme="minorHAnsi" w:hAnsiTheme="minorHAnsi" w:cstheme="minorHAnsi"/>
          <w:sz w:val="24"/>
        </w:rPr>
        <w:t xml:space="preserve"> will also be scored using the NIH scoring </w:t>
      </w:r>
      <w:r w:rsidR="008B2247" w:rsidRPr="003E1B39">
        <w:rPr>
          <w:rFonts w:asciiTheme="minorHAnsi" w:hAnsiTheme="minorHAnsi" w:cstheme="minorHAnsi"/>
          <w:sz w:val="24"/>
        </w:rPr>
        <w:tab/>
      </w:r>
      <w:r w:rsidR="00CA4FDF" w:rsidRPr="003E1B39">
        <w:rPr>
          <w:rFonts w:asciiTheme="minorHAnsi" w:hAnsiTheme="minorHAnsi" w:cstheme="minorHAnsi"/>
          <w:sz w:val="24"/>
        </w:rPr>
        <w:t xml:space="preserve">method.   </w:t>
      </w:r>
    </w:p>
    <w:p w14:paraId="4972045F" w14:textId="35652206" w:rsidR="00F07AE4" w:rsidRPr="003E1B39" w:rsidRDefault="007A078C" w:rsidP="00502BA6">
      <w:pPr>
        <w:ind w:left="720" w:hanging="360"/>
        <w:rPr>
          <w:rFonts w:asciiTheme="minorHAnsi" w:hAnsiTheme="minorHAnsi" w:cstheme="minorHAnsi"/>
          <w:sz w:val="24"/>
        </w:rPr>
      </w:pPr>
      <w:r w:rsidRPr="003E1B39">
        <w:rPr>
          <w:rFonts w:asciiTheme="minorHAnsi" w:hAnsiTheme="minorHAnsi" w:cstheme="minorHAnsi"/>
          <w:sz w:val="24"/>
        </w:rPr>
        <w:t>C.</w:t>
      </w:r>
      <w:r w:rsidRPr="003E1B39">
        <w:rPr>
          <w:rFonts w:asciiTheme="minorHAnsi" w:hAnsiTheme="minorHAnsi" w:cstheme="minorHAnsi"/>
          <w:sz w:val="24"/>
        </w:rPr>
        <w:tab/>
      </w:r>
      <w:r w:rsidR="00C56DCC" w:rsidRPr="003E1B39">
        <w:rPr>
          <w:rFonts w:asciiTheme="minorHAnsi" w:hAnsiTheme="minorHAnsi" w:cstheme="minorHAnsi"/>
          <w:sz w:val="24"/>
        </w:rPr>
        <w:t xml:space="preserve">The </w:t>
      </w:r>
      <w:r w:rsidR="00521240">
        <w:rPr>
          <w:rFonts w:asciiTheme="minorHAnsi" w:hAnsiTheme="minorHAnsi" w:cstheme="minorHAnsi"/>
          <w:sz w:val="24"/>
        </w:rPr>
        <w:t xml:space="preserve">Associate Dean for Research </w:t>
      </w:r>
      <w:r w:rsidR="00D8769E">
        <w:rPr>
          <w:rFonts w:asciiTheme="minorHAnsi" w:hAnsiTheme="minorHAnsi" w:cstheme="minorHAnsi"/>
          <w:sz w:val="24"/>
        </w:rPr>
        <w:t xml:space="preserve">and the Dean </w:t>
      </w:r>
      <w:r w:rsidR="007F0D62" w:rsidRPr="003E1B39">
        <w:rPr>
          <w:rFonts w:asciiTheme="minorHAnsi" w:hAnsiTheme="minorHAnsi" w:cstheme="minorHAnsi"/>
          <w:sz w:val="24"/>
        </w:rPr>
        <w:t xml:space="preserve">will make </w:t>
      </w:r>
      <w:r w:rsidR="00F07AE4" w:rsidRPr="003E1B39">
        <w:rPr>
          <w:rFonts w:asciiTheme="minorHAnsi" w:hAnsiTheme="minorHAnsi" w:cstheme="minorHAnsi"/>
          <w:sz w:val="24"/>
        </w:rPr>
        <w:t xml:space="preserve">the </w:t>
      </w:r>
      <w:r w:rsidR="00C56DCC" w:rsidRPr="003E1B39">
        <w:rPr>
          <w:rFonts w:asciiTheme="minorHAnsi" w:hAnsiTheme="minorHAnsi" w:cstheme="minorHAnsi"/>
          <w:sz w:val="24"/>
        </w:rPr>
        <w:t>final award and funding-</w:t>
      </w:r>
      <w:r w:rsidR="00521240">
        <w:rPr>
          <w:rFonts w:asciiTheme="minorHAnsi" w:hAnsiTheme="minorHAnsi" w:cstheme="minorHAnsi"/>
          <w:sz w:val="24"/>
        </w:rPr>
        <w:t xml:space="preserve"> </w:t>
      </w:r>
      <w:r w:rsidR="00C56DCC" w:rsidRPr="003E1B39">
        <w:rPr>
          <w:rFonts w:asciiTheme="minorHAnsi" w:hAnsiTheme="minorHAnsi" w:cstheme="minorHAnsi"/>
          <w:sz w:val="24"/>
        </w:rPr>
        <w:t>level decisions</w:t>
      </w:r>
      <w:r w:rsidR="002C7CC1" w:rsidRPr="003E1B39">
        <w:rPr>
          <w:rFonts w:asciiTheme="minorHAnsi" w:hAnsiTheme="minorHAnsi" w:cstheme="minorHAnsi"/>
          <w:sz w:val="24"/>
        </w:rPr>
        <w:t xml:space="preserve"> based on</w:t>
      </w:r>
      <w:r w:rsidR="00C56DCC" w:rsidRPr="003E1B39">
        <w:rPr>
          <w:rFonts w:asciiTheme="minorHAnsi" w:hAnsiTheme="minorHAnsi" w:cstheme="minorHAnsi"/>
          <w:sz w:val="24"/>
        </w:rPr>
        <w:t xml:space="preserve"> </w:t>
      </w:r>
      <w:r w:rsidR="00521240">
        <w:rPr>
          <w:rFonts w:asciiTheme="minorHAnsi" w:hAnsiTheme="minorHAnsi" w:cstheme="minorHAnsi"/>
          <w:sz w:val="24"/>
        </w:rPr>
        <w:t xml:space="preserve">review scores and </w:t>
      </w:r>
      <w:r w:rsidR="00C56DCC" w:rsidRPr="003E1B39">
        <w:rPr>
          <w:rFonts w:asciiTheme="minorHAnsi" w:hAnsiTheme="minorHAnsi" w:cstheme="minorHAnsi"/>
          <w:sz w:val="24"/>
        </w:rPr>
        <w:t xml:space="preserve">comments of the </w:t>
      </w:r>
      <w:r w:rsidR="007F0D62" w:rsidRPr="003E1B39">
        <w:rPr>
          <w:rFonts w:asciiTheme="minorHAnsi" w:hAnsiTheme="minorHAnsi" w:cstheme="minorHAnsi"/>
          <w:sz w:val="24"/>
        </w:rPr>
        <w:t>Grants &amp; Research Committee</w:t>
      </w:r>
      <w:r w:rsidR="00C56DCC" w:rsidRPr="003E1B39">
        <w:rPr>
          <w:rFonts w:asciiTheme="minorHAnsi" w:hAnsiTheme="minorHAnsi" w:cstheme="minorHAnsi"/>
          <w:sz w:val="24"/>
        </w:rPr>
        <w:t xml:space="preserve"> in relation to available funds. </w:t>
      </w:r>
    </w:p>
    <w:p w14:paraId="361E87E1" w14:textId="77777777" w:rsidR="00C56DCC" w:rsidRPr="003E1B39" w:rsidRDefault="00F07AE4" w:rsidP="00463787">
      <w:pPr>
        <w:ind w:left="360"/>
        <w:rPr>
          <w:rFonts w:asciiTheme="minorHAnsi" w:hAnsiTheme="minorHAnsi" w:cstheme="minorHAnsi"/>
          <w:sz w:val="24"/>
        </w:rPr>
      </w:pPr>
      <w:r w:rsidRPr="003E1B39">
        <w:rPr>
          <w:rFonts w:asciiTheme="minorHAnsi" w:hAnsiTheme="minorHAnsi" w:cstheme="minorHAnsi"/>
          <w:sz w:val="24"/>
        </w:rPr>
        <w:t>D.</w:t>
      </w:r>
      <w:r w:rsidRPr="003E1B39">
        <w:rPr>
          <w:rFonts w:asciiTheme="minorHAnsi" w:hAnsiTheme="minorHAnsi" w:cstheme="minorHAnsi"/>
          <w:sz w:val="24"/>
        </w:rPr>
        <w:tab/>
      </w:r>
      <w:r w:rsidR="00C56DCC" w:rsidRPr="003E1B39">
        <w:rPr>
          <w:rFonts w:asciiTheme="minorHAnsi" w:hAnsiTheme="minorHAnsi" w:cstheme="minorHAnsi"/>
          <w:sz w:val="24"/>
        </w:rPr>
        <w:t>All applicants</w:t>
      </w:r>
      <w:r w:rsidRPr="003E1B39">
        <w:rPr>
          <w:rFonts w:asciiTheme="minorHAnsi" w:hAnsiTheme="minorHAnsi" w:cstheme="minorHAnsi"/>
          <w:sz w:val="24"/>
        </w:rPr>
        <w:t xml:space="preserve"> will</w:t>
      </w:r>
      <w:r w:rsidR="00C56DCC" w:rsidRPr="003E1B39">
        <w:rPr>
          <w:rFonts w:asciiTheme="minorHAnsi" w:hAnsiTheme="minorHAnsi" w:cstheme="minorHAnsi"/>
          <w:sz w:val="24"/>
        </w:rPr>
        <w:t xml:space="preserve"> receive copies of comments generated by the </w:t>
      </w:r>
      <w:r w:rsidR="007F0D62" w:rsidRPr="003E1B39">
        <w:rPr>
          <w:rFonts w:asciiTheme="minorHAnsi" w:hAnsiTheme="minorHAnsi" w:cstheme="minorHAnsi"/>
          <w:sz w:val="24"/>
        </w:rPr>
        <w:t>reviewers</w:t>
      </w:r>
      <w:r w:rsidR="00C56DCC" w:rsidRPr="003E1B39">
        <w:rPr>
          <w:rFonts w:asciiTheme="minorHAnsi" w:hAnsiTheme="minorHAnsi" w:cstheme="minorHAnsi"/>
          <w:sz w:val="24"/>
        </w:rPr>
        <w:t xml:space="preserve"> and the </w:t>
      </w:r>
      <w:r w:rsidRPr="003E1B39">
        <w:rPr>
          <w:rFonts w:asciiTheme="minorHAnsi" w:hAnsiTheme="minorHAnsi" w:cstheme="minorHAnsi"/>
          <w:sz w:val="24"/>
        </w:rPr>
        <w:tab/>
      </w:r>
      <w:r w:rsidR="00C56DCC" w:rsidRPr="003E1B39">
        <w:rPr>
          <w:rFonts w:asciiTheme="minorHAnsi" w:hAnsiTheme="minorHAnsi" w:cstheme="minorHAnsi"/>
          <w:sz w:val="24"/>
        </w:rPr>
        <w:t xml:space="preserve">priority ranking for their submitted application, regardless of whether the proposal is </w:t>
      </w:r>
      <w:r w:rsidRPr="003E1B39">
        <w:rPr>
          <w:rFonts w:asciiTheme="minorHAnsi" w:hAnsiTheme="minorHAnsi" w:cstheme="minorHAnsi"/>
          <w:sz w:val="24"/>
        </w:rPr>
        <w:tab/>
      </w:r>
      <w:r w:rsidR="00C56DCC" w:rsidRPr="003E1B39">
        <w:rPr>
          <w:rFonts w:asciiTheme="minorHAnsi" w:hAnsiTheme="minorHAnsi" w:cstheme="minorHAnsi"/>
          <w:sz w:val="24"/>
        </w:rPr>
        <w:t>funded.</w:t>
      </w:r>
    </w:p>
    <w:p w14:paraId="4C4F94A2" w14:textId="77777777" w:rsidR="00C56DCC" w:rsidRPr="003E1B39" w:rsidRDefault="00C56DCC">
      <w:pPr>
        <w:rPr>
          <w:rFonts w:asciiTheme="minorHAnsi" w:hAnsiTheme="minorHAnsi" w:cstheme="minorHAnsi"/>
          <w:sz w:val="24"/>
        </w:rPr>
      </w:pPr>
    </w:p>
    <w:p w14:paraId="2405F926" w14:textId="77777777" w:rsidR="00C56DCC" w:rsidRPr="003E1B39" w:rsidRDefault="007348D5" w:rsidP="65E881F9">
      <w:pPr>
        <w:ind w:left="360" w:hanging="450"/>
        <w:rPr>
          <w:rFonts w:asciiTheme="minorHAnsi" w:hAnsiTheme="minorHAnsi" w:cstheme="minorBidi"/>
          <w:b/>
          <w:bCs/>
          <w:sz w:val="24"/>
          <w:szCs w:val="24"/>
        </w:rPr>
      </w:pPr>
      <w:r w:rsidRPr="65E881F9">
        <w:rPr>
          <w:rFonts w:asciiTheme="minorHAnsi" w:hAnsiTheme="minorHAnsi" w:cstheme="minorBidi"/>
          <w:b/>
          <w:bCs/>
          <w:sz w:val="24"/>
          <w:szCs w:val="24"/>
        </w:rPr>
        <w:t>VI</w:t>
      </w:r>
      <w:r w:rsidR="00A8068E" w:rsidRPr="65E881F9">
        <w:rPr>
          <w:rFonts w:asciiTheme="minorHAnsi" w:hAnsiTheme="minorHAnsi" w:cstheme="minorBidi"/>
          <w:b/>
          <w:bCs/>
          <w:sz w:val="24"/>
          <w:szCs w:val="24"/>
        </w:rPr>
        <w:t>I</w:t>
      </w:r>
      <w:r w:rsidRPr="65E881F9">
        <w:rPr>
          <w:rFonts w:asciiTheme="minorHAnsi" w:hAnsiTheme="minorHAnsi" w:cstheme="minorBidi"/>
          <w:b/>
          <w:bCs/>
          <w:sz w:val="24"/>
          <w:szCs w:val="24"/>
        </w:rPr>
        <w:t>.</w:t>
      </w:r>
      <w:r>
        <w:tab/>
      </w:r>
      <w:r w:rsidR="00C56DCC" w:rsidRPr="65E881F9">
        <w:rPr>
          <w:rFonts w:asciiTheme="minorHAnsi" w:hAnsiTheme="minorHAnsi" w:cstheme="minorBidi"/>
          <w:b/>
          <w:bCs/>
          <w:sz w:val="24"/>
          <w:szCs w:val="24"/>
        </w:rPr>
        <w:t>Expectations</w:t>
      </w:r>
      <w:r w:rsidR="00F07AE4" w:rsidRPr="65E881F9">
        <w:rPr>
          <w:rFonts w:asciiTheme="minorHAnsi" w:hAnsiTheme="minorHAnsi" w:cstheme="minorBidi"/>
          <w:b/>
          <w:bCs/>
          <w:sz w:val="24"/>
          <w:szCs w:val="24"/>
        </w:rPr>
        <w:t xml:space="preserve"> of Awardee</w:t>
      </w:r>
    </w:p>
    <w:p w14:paraId="20E2F462" w14:textId="41D276A9" w:rsidR="00750D64" w:rsidRPr="00DE3819" w:rsidRDefault="006652B8" w:rsidP="00DE3819">
      <w:pPr>
        <w:ind w:left="720" w:hanging="360"/>
        <w:rPr>
          <w:rFonts w:asciiTheme="minorHAnsi" w:hAnsiTheme="minorHAnsi" w:cstheme="minorHAnsi"/>
          <w:sz w:val="24"/>
        </w:rPr>
      </w:pPr>
      <w:r w:rsidRPr="003E1B39">
        <w:rPr>
          <w:rFonts w:asciiTheme="minorHAnsi" w:hAnsiTheme="minorHAnsi" w:cstheme="minorHAnsi"/>
          <w:bCs/>
          <w:sz w:val="24"/>
        </w:rPr>
        <w:t>A.</w:t>
      </w:r>
      <w:r w:rsidRPr="003E1B39">
        <w:rPr>
          <w:rFonts w:asciiTheme="minorHAnsi" w:hAnsiTheme="minorHAnsi" w:cstheme="minorHAnsi"/>
          <w:b/>
          <w:bCs/>
          <w:sz w:val="24"/>
        </w:rPr>
        <w:tab/>
      </w:r>
      <w:r w:rsidR="00750D64" w:rsidRPr="00DE3819">
        <w:rPr>
          <w:rFonts w:asciiTheme="minorHAnsi" w:hAnsiTheme="minorHAnsi" w:cstheme="minorHAnsi"/>
          <w:sz w:val="24"/>
        </w:rPr>
        <w:t>Proposal</w:t>
      </w:r>
      <w:r w:rsidR="006A0AD4" w:rsidRPr="00DE3819">
        <w:rPr>
          <w:rFonts w:asciiTheme="minorHAnsi" w:hAnsiTheme="minorHAnsi" w:cstheme="minorHAnsi"/>
          <w:sz w:val="24"/>
        </w:rPr>
        <w:t xml:space="preserve"> must be sent to Institutional Review Board (IRB) prior</w:t>
      </w:r>
      <w:r w:rsidR="006A0AD4">
        <w:rPr>
          <w:rFonts w:asciiTheme="minorHAnsi" w:hAnsiTheme="minorHAnsi" w:cstheme="minorHAnsi"/>
          <w:sz w:val="24"/>
        </w:rPr>
        <w:t xml:space="preserve"> to submittal.  </w:t>
      </w:r>
      <w:r w:rsidR="00907E24">
        <w:rPr>
          <w:rFonts w:asciiTheme="minorHAnsi" w:hAnsiTheme="minorHAnsi" w:cstheme="minorHAnsi"/>
          <w:sz w:val="24"/>
        </w:rPr>
        <w:t xml:space="preserve"> The submission process can be found </w:t>
      </w:r>
      <w:hyperlink r:id="rId11" w:history="1">
        <w:r w:rsidR="00907E24" w:rsidRPr="00907E24">
          <w:rPr>
            <w:rStyle w:val="Hyperlink"/>
            <w:rFonts w:asciiTheme="minorHAnsi" w:hAnsiTheme="minorHAnsi" w:cstheme="minorHAnsi"/>
            <w:sz w:val="24"/>
          </w:rPr>
          <w:t>here</w:t>
        </w:r>
      </w:hyperlink>
      <w:r w:rsidR="00907E24">
        <w:rPr>
          <w:rFonts w:asciiTheme="minorHAnsi" w:hAnsiTheme="minorHAnsi" w:cstheme="minorHAnsi"/>
          <w:sz w:val="24"/>
        </w:rPr>
        <w:t>.</w:t>
      </w:r>
    </w:p>
    <w:p w14:paraId="1433E8AB" w14:textId="53FD8507" w:rsidR="00D35D0D" w:rsidRPr="003E1B39" w:rsidRDefault="00750D64" w:rsidP="00463787">
      <w:pPr>
        <w:ind w:left="360"/>
        <w:rPr>
          <w:rFonts w:asciiTheme="minorHAnsi" w:hAnsiTheme="minorHAnsi" w:cstheme="minorHAnsi"/>
          <w:sz w:val="24"/>
        </w:rPr>
      </w:pPr>
      <w:r>
        <w:rPr>
          <w:rFonts w:asciiTheme="minorHAnsi" w:hAnsiTheme="minorHAnsi" w:cstheme="minorHAnsi"/>
          <w:sz w:val="24"/>
        </w:rPr>
        <w:t>B.</w:t>
      </w:r>
      <w:r>
        <w:rPr>
          <w:rFonts w:asciiTheme="minorHAnsi" w:hAnsiTheme="minorHAnsi" w:cstheme="minorHAnsi"/>
          <w:sz w:val="24"/>
        </w:rPr>
        <w:tab/>
      </w:r>
      <w:r w:rsidR="008D7D4D" w:rsidRPr="003E1B39">
        <w:rPr>
          <w:rFonts w:asciiTheme="minorHAnsi" w:hAnsiTheme="minorHAnsi" w:cstheme="minorHAnsi"/>
          <w:sz w:val="24"/>
        </w:rPr>
        <w:t xml:space="preserve">Approval from either the IRB or IACUC must be obtained within 60 days of receiving </w:t>
      </w:r>
      <w:r w:rsidR="006652B8" w:rsidRPr="003E1B39">
        <w:rPr>
          <w:rFonts w:asciiTheme="minorHAnsi" w:hAnsiTheme="minorHAnsi" w:cstheme="minorHAnsi"/>
          <w:sz w:val="24"/>
        </w:rPr>
        <w:tab/>
      </w:r>
      <w:r w:rsidR="008D7D4D" w:rsidRPr="003E1B39">
        <w:rPr>
          <w:rFonts w:asciiTheme="minorHAnsi" w:hAnsiTheme="minorHAnsi" w:cstheme="minorHAnsi"/>
          <w:sz w:val="24"/>
        </w:rPr>
        <w:t xml:space="preserve">approval for funding before funds </w:t>
      </w:r>
      <w:proofErr w:type="gramStart"/>
      <w:r w:rsidR="008D7D4D" w:rsidRPr="003E1B39">
        <w:rPr>
          <w:rFonts w:asciiTheme="minorHAnsi" w:hAnsiTheme="minorHAnsi" w:cstheme="minorHAnsi"/>
          <w:sz w:val="24"/>
        </w:rPr>
        <w:t>will be</w:t>
      </w:r>
      <w:proofErr w:type="gramEnd"/>
      <w:r w:rsidR="008D7D4D" w:rsidRPr="003E1B39">
        <w:rPr>
          <w:rFonts w:asciiTheme="minorHAnsi" w:hAnsiTheme="minorHAnsi" w:cstheme="minorHAnsi"/>
          <w:sz w:val="24"/>
        </w:rPr>
        <w:t xml:space="preserve"> released to the </w:t>
      </w:r>
      <w:r w:rsidR="004C1166" w:rsidRPr="003E1B39">
        <w:rPr>
          <w:rFonts w:asciiTheme="minorHAnsi" w:hAnsiTheme="minorHAnsi" w:cstheme="minorHAnsi"/>
          <w:sz w:val="24"/>
        </w:rPr>
        <w:t>PI</w:t>
      </w:r>
      <w:r w:rsidR="001F4B19" w:rsidRPr="003E1B39">
        <w:rPr>
          <w:rFonts w:asciiTheme="minorHAnsi" w:hAnsiTheme="minorHAnsi" w:cstheme="minorHAnsi"/>
          <w:sz w:val="24"/>
        </w:rPr>
        <w:t>; u</w:t>
      </w:r>
      <w:r w:rsidR="00C56DCC" w:rsidRPr="003E1B39">
        <w:rPr>
          <w:rFonts w:asciiTheme="minorHAnsi" w:hAnsiTheme="minorHAnsi" w:cstheme="minorHAnsi"/>
          <w:sz w:val="24"/>
        </w:rPr>
        <w:t xml:space="preserve">nder no circumstance will </w:t>
      </w:r>
      <w:r w:rsidR="006652B8" w:rsidRPr="003E1B39">
        <w:rPr>
          <w:rFonts w:asciiTheme="minorHAnsi" w:hAnsiTheme="minorHAnsi" w:cstheme="minorHAnsi"/>
          <w:sz w:val="24"/>
        </w:rPr>
        <w:tab/>
      </w:r>
      <w:r w:rsidR="008D7D4D" w:rsidRPr="003E1B39">
        <w:rPr>
          <w:rFonts w:asciiTheme="minorHAnsi" w:hAnsiTheme="minorHAnsi" w:cstheme="minorHAnsi"/>
          <w:sz w:val="24"/>
        </w:rPr>
        <w:t xml:space="preserve">funds be released if </w:t>
      </w:r>
      <w:r w:rsidR="00C56DCC" w:rsidRPr="003E1B39">
        <w:rPr>
          <w:rFonts w:asciiTheme="minorHAnsi" w:hAnsiTheme="minorHAnsi" w:cstheme="minorHAnsi"/>
          <w:sz w:val="24"/>
        </w:rPr>
        <w:t xml:space="preserve">appropriate IRB or IACUC assurances are not obtained </w:t>
      </w:r>
      <w:r w:rsidR="008D7D4D" w:rsidRPr="003E1B39">
        <w:rPr>
          <w:rFonts w:asciiTheme="minorHAnsi" w:hAnsiTheme="minorHAnsi" w:cstheme="minorHAnsi"/>
          <w:sz w:val="24"/>
        </w:rPr>
        <w:t xml:space="preserve">within the </w:t>
      </w:r>
      <w:proofErr w:type="gramStart"/>
      <w:r w:rsidR="008D7D4D" w:rsidRPr="003E1B39">
        <w:rPr>
          <w:rFonts w:asciiTheme="minorHAnsi" w:hAnsiTheme="minorHAnsi" w:cstheme="minorHAnsi"/>
          <w:sz w:val="24"/>
        </w:rPr>
        <w:t xml:space="preserve">60 </w:t>
      </w:r>
      <w:r w:rsidR="006652B8" w:rsidRPr="003E1B39">
        <w:rPr>
          <w:rFonts w:asciiTheme="minorHAnsi" w:hAnsiTheme="minorHAnsi" w:cstheme="minorHAnsi"/>
          <w:sz w:val="24"/>
        </w:rPr>
        <w:tab/>
      </w:r>
      <w:r w:rsidR="008D7D4D" w:rsidRPr="003E1B39">
        <w:rPr>
          <w:rFonts w:asciiTheme="minorHAnsi" w:hAnsiTheme="minorHAnsi" w:cstheme="minorHAnsi"/>
          <w:sz w:val="24"/>
        </w:rPr>
        <w:t>day</w:t>
      </w:r>
      <w:proofErr w:type="gramEnd"/>
      <w:r w:rsidR="008D7D4D" w:rsidRPr="003E1B39">
        <w:rPr>
          <w:rFonts w:asciiTheme="minorHAnsi" w:hAnsiTheme="minorHAnsi" w:cstheme="minorHAnsi"/>
          <w:sz w:val="24"/>
        </w:rPr>
        <w:t xml:space="preserve"> period.</w:t>
      </w:r>
    </w:p>
    <w:p w14:paraId="2671B500" w14:textId="39602650" w:rsidR="007348D5" w:rsidRPr="003E1B39" w:rsidRDefault="00750D64" w:rsidP="00463787">
      <w:pPr>
        <w:ind w:left="360"/>
        <w:rPr>
          <w:rFonts w:asciiTheme="minorHAnsi" w:hAnsiTheme="minorHAnsi" w:cstheme="minorHAnsi"/>
          <w:sz w:val="24"/>
        </w:rPr>
      </w:pPr>
      <w:r>
        <w:rPr>
          <w:rFonts w:asciiTheme="minorHAnsi" w:hAnsiTheme="minorHAnsi" w:cstheme="minorHAnsi"/>
          <w:sz w:val="24"/>
        </w:rPr>
        <w:t>C</w:t>
      </w:r>
      <w:r w:rsidR="007348D5" w:rsidRPr="003E1B39">
        <w:rPr>
          <w:rFonts w:asciiTheme="minorHAnsi" w:hAnsiTheme="minorHAnsi" w:cstheme="minorHAnsi"/>
          <w:sz w:val="24"/>
        </w:rPr>
        <w:t>.</w:t>
      </w:r>
      <w:r w:rsidR="007348D5" w:rsidRPr="003E1B39">
        <w:rPr>
          <w:rFonts w:asciiTheme="minorHAnsi" w:hAnsiTheme="minorHAnsi" w:cstheme="minorHAnsi"/>
          <w:sz w:val="24"/>
        </w:rPr>
        <w:tab/>
        <w:t>Written Reports:</w:t>
      </w:r>
    </w:p>
    <w:p w14:paraId="73398269" w14:textId="38AAA2BB" w:rsidR="00616787" w:rsidRPr="003E1B39" w:rsidRDefault="00616787" w:rsidP="00616787">
      <w:pPr>
        <w:numPr>
          <w:ilvl w:val="0"/>
          <w:numId w:val="25"/>
        </w:numPr>
        <w:ind w:left="1080"/>
        <w:rPr>
          <w:rFonts w:asciiTheme="minorHAnsi" w:hAnsiTheme="minorHAnsi" w:cstheme="minorHAnsi"/>
          <w:sz w:val="24"/>
        </w:rPr>
      </w:pPr>
      <w:r w:rsidRPr="003E1B39">
        <w:rPr>
          <w:rFonts w:asciiTheme="minorHAnsi" w:hAnsiTheme="minorHAnsi" w:cstheme="minorHAnsi"/>
          <w:sz w:val="24"/>
        </w:rPr>
        <w:t xml:space="preserve">The </w:t>
      </w:r>
      <w:r w:rsidR="005C23FF" w:rsidRPr="003E1B39">
        <w:rPr>
          <w:rFonts w:asciiTheme="minorHAnsi" w:hAnsiTheme="minorHAnsi" w:cstheme="minorHAnsi"/>
          <w:sz w:val="24"/>
        </w:rPr>
        <w:t xml:space="preserve">recipient must include an NIH-style progress report at </w:t>
      </w:r>
      <w:r w:rsidR="00756B68" w:rsidRPr="003E1B39">
        <w:rPr>
          <w:rFonts w:asciiTheme="minorHAnsi" w:hAnsiTheme="minorHAnsi" w:cstheme="minorHAnsi"/>
          <w:sz w:val="24"/>
        </w:rPr>
        <w:t>6 months</w:t>
      </w:r>
      <w:r w:rsidRPr="003E1B39">
        <w:rPr>
          <w:rFonts w:asciiTheme="minorHAnsi" w:hAnsiTheme="minorHAnsi" w:cstheme="minorHAnsi"/>
          <w:sz w:val="24"/>
        </w:rPr>
        <w:t xml:space="preserve">, and a </w:t>
      </w:r>
      <w:r w:rsidR="00A66AAC" w:rsidRPr="003E1B39">
        <w:rPr>
          <w:rFonts w:asciiTheme="minorHAnsi" w:hAnsiTheme="minorHAnsi" w:cstheme="minorHAnsi"/>
          <w:sz w:val="24"/>
        </w:rPr>
        <w:t>one-page</w:t>
      </w:r>
      <w:r w:rsidRPr="003E1B39">
        <w:rPr>
          <w:rFonts w:asciiTheme="minorHAnsi" w:hAnsiTheme="minorHAnsi" w:cstheme="minorHAnsi"/>
          <w:sz w:val="24"/>
        </w:rPr>
        <w:t xml:space="preserve"> written project report should be submitted no later than 30 days after the end of the project period.  </w:t>
      </w:r>
    </w:p>
    <w:p w14:paraId="211E0254" w14:textId="77777777" w:rsidR="00596BB5" w:rsidRPr="003E1B39" w:rsidRDefault="00DB2431" w:rsidP="00616787">
      <w:pPr>
        <w:numPr>
          <w:ilvl w:val="0"/>
          <w:numId w:val="25"/>
        </w:numPr>
        <w:ind w:left="1080"/>
        <w:rPr>
          <w:rFonts w:asciiTheme="minorHAnsi" w:hAnsiTheme="minorHAnsi" w:cstheme="minorHAnsi"/>
          <w:sz w:val="24"/>
        </w:rPr>
      </w:pPr>
      <w:r w:rsidRPr="003E1B39">
        <w:rPr>
          <w:rFonts w:asciiTheme="minorHAnsi" w:hAnsiTheme="minorHAnsi" w:cstheme="minorHAnsi"/>
          <w:sz w:val="24"/>
        </w:rPr>
        <w:t xml:space="preserve">Failure to submit a </w:t>
      </w:r>
      <w:r w:rsidR="00616787" w:rsidRPr="003E1B39">
        <w:rPr>
          <w:rFonts w:asciiTheme="minorHAnsi" w:hAnsiTheme="minorHAnsi" w:cstheme="minorHAnsi"/>
          <w:sz w:val="24"/>
        </w:rPr>
        <w:t>grant application for extramural funding</w:t>
      </w:r>
      <w:r w:rsidR="00A8068E" w:rsidRPr="003E1B39">
        <w:rPr>
          <w:rFonts w:asciiTheme="minorHAnsi" w:hAnsiTheme="minorHAnsi" w:cstheme="minorHAnsi"/>
          <w:sz w:val="24"/>
        </w:rPr>
        <w:t xml:space="preserve"> by one year after the grant cycle is over </w:t>
      </w:r>
      <w:r w:rsidR="007348D5" w:rsidRPr="003E1B39">
        <w:rPr>
          <w:rFonts w:asciiTheme="minorHAnsi" w:hAnsiTheme="minorHAnsi" w:cstheme="minorHAnsi"/>
          <w:sz w:val="24"/>
        </w:rPr>
        <w:t>may</w:t>
      </w:r>
      <w:r w:rsidRPr="003E1B39">
        <w:rPr>
          <w:rFonts w:asciiTheme="minorHAnsi" w:hAnsiTheme="minorHAnsi" w:cstheme="minorHAnsi"/>
          <w:sz w:val="24"/>
        </w:rPr>
        <w:t xml:space="preserve"> result in the </w:t>
      </w:r>
      <w:r w:rsidR="005A5FD9" w:rsidRPr="003E1B39">
        <w:rPr>
          <w:rFonts w:asciiTheme="minorHAnsi" w:hAnsiTheme="minorHAnsi" w:cstheme="minorHAnsi"/>
          <w:sz w:val="24"/>
        </w:rPr>
        <w:t>PI</w:t>
      </w:r>
      <w:r w:rsidRPr="003E1B39">
        <w:rPr>
          <w:rFonts w:asciiTheme="minorHAnsi" w:hAnsiTheme="minorHAnsi" w:cstheme="minorHAnsi"/>
          <w:sz w:val="24"/>
        </w:rPr>
        <w:t xml:space="preserve"> being ineligible for future funding through the </w:t>
      </w:r>
      <w:r w:rsidR="009677CD" w:rsidRPr="003E1B39">
        <w:rPr>
          <w:rFonts w:asciiTheme="minorHAnsi" w:hAnsiTheme="minorHAnsi" w:cstheme="minorHAnsi"/>
          <w:sz w:val="24"/>
        </w:rPr>
        <w:t>School of Allied Health Professions</w:t>
      </w:r>
      <w:r w:rsidRPr="003E1B39">
        <w:rPr>
          <w:rFonts w:asciiTheme="minorHAnsi" w:hAnsiTheme="minorHAnsi" w:cstheme="minorHAnsi"/>
          <w:sz w:val="24"/>
        </w:rPr>
        <w:t xml:space="preserve"> Small Grants Program.</w:t>
      </w:r>
      <w:r w:rsidR="00596BB5" w:rsidRPr="003E1B39">
        <w:rPr>
          <w:rFonts w:asciiTheme="minorHAnsi" w:hAnsiTheme="minorHAnsi" w:cstheme="minorHAnsi"/>
          <w:sz w:val="24"/>
        </w:rPr>
        <w:t xml:space="preserve">  </w:t>
      </w:r>
    </w:p>
    <w:p w14:paraId="174C17B4" w14:textId="77777777" w:rsidR="00C56DCC" w:rsidRPr="003E1B39" w:rsidRDefault="00C56DCC">
      <w:pPr>
        <w:rPr>
          <w:rFonts w:asciiTheme="minorHAnsi" w:hAnsiTheme="minorHAnsi" w:cstheme="minorHAnsi"/>
          <w:sz w:val="24"/>
        </w:rPr>
      </w:pPr>
    </w:p>
    <w:p w14:paraId="5D360551" w14:textId="77777777" w:rsidR="00C56DCC" w:rsidRPr="003E1B39" w:rsidRDefault="00463787" w:rsidP="00463787">
      <w:pPr>
        <w:ind w:left="360" w:hanging="540"/>
        <w:rPr>
          <w:rFonts w:asciiTheme="minorHAnsi" w:hAnsiTheme="minorHAnsi" w:cstheme="minorHAnsi"/>
          <w:b/>
          <w:bCs/>
          <w:sz w:val="24"/>
        </w:rPr>
      </w:pPr>
      <w:r w:rsidRPr="003E1B39">
        <w:rPr>
          <w:rFonts w:asciiTheme="minorHAnsi" w:hAnsiTheme="minorHAnsi" w:cstheme="minorHAnsi"/>
          <w:b/>
          <w:bCs/>
          <w:sz w:val="24"/>
        </w:rPr>
        <w:t>VIII.</w:t>
      </w:r>
      <w:r w:rsidRPr="003E1B39">
        <w:rPr>
          <w:rFonts w:asciiTheme="minorHAnsi" w:hAnsiTheme="minorHAnsi" w:cstheme="minorHAnsi"/>
          <w:b/>
          <w:bCs/>
          <w:sz w:val="24"/>
        </w:rPr>
        <w:tab/>
        <w:t>Questions about the RFP</w:t>
      </w:r>
    </w:p>
    <w:p w14:paraId="7C76E5B7" w14:textId="7145BBA7" w:rsidR="00275087" w:rsidRDefault="007348D5" w:rsidP="00463787">
      <w:pPr>
        <w:pStyle w:val="Heading1"/>
        <w:ind w:left="360"/>
        <w:rPr>
          <w:rFonts w:asciiTheme="minorHAnsi" w:hAnsiTheme="minorHAnsi" w:cstheme="minorHAnsi"/>
        </w:rPr>
      </w:pPr>
      <w:r w:rsidRPr="003E1B39">
        <w:rPr>
          <w:rFonts w:asciiTheme="minorHAnsi" w:hAnsiTheme="minorHAnsi" w:cstheme="minorHAnsi"/>
        </w:rPr>
        <w:t>Contact</w:t>
      </w:r>
      <w:r w:rsidR="00C56DCC" w:rsidRPr="003E1B39">
        <w:rPr>
          <w:rFonts w:asciiTheme="minorHAnsi" w:hAnsiTheme="minorHAnsi" w:cstheme="minorHAnsi"/>
        </w:rPr>
        <w:t xml:space="preserve"> the</w:t>
      </w:r>
      <w:r w:rsidRPr="003E1B39">
        <w:rPr>
          <w:rFonts w:asciiTheme="minorHAnsi" w:hAnsiTheme="minorHAnsi" w:cstheme="minorHAnsi"/>
        </w:rPr>
        <w:t xml:space="preserve"> Chair of the</w:t>
      </w:r>
      <w:r w:rsidR="00C56DCC" w:rsidRPr="003E1B39">
        <w:rPr>
          <w:rFonts w:asciiTheme="minorHAnsi" w:hAnsiTheme="minorHAnsi" w:cstheme="minorHAnsi"/>
        </w:rPr>
        <w:t xml:space="preserve"> Grants and Research Committee</w:t>
      </w:r>
      <w:r w:rsidR="00E3788B" w:rsidRPr="003E1B39">
        <w:rPr>
          <w:rFonts w:asciiTheme="minorHAnsi" w:hAnsiTheme="minorHAnsi" w:cstheme="minorHAnsi"/>
        </w:rPr>
        <w:t xml:space="preserve"> </w:t>
      </w:r>
      <w:r w:rsidR="005134C9">
        <w:rPr>
          <w:rFonts w:asciiTheme="minorHAnsi" w:hAnsiTheme="minorHAnsi" w:cstheme="minorHAnsi"/>
        </w:rPr>
        <w:t>(SAHPGrantsAndResearch@lsuhsc.edu)</w:t>
      </w:r>
      <w:r w:rsidR="00E3788B" w:rsidRPr="003E1B39">
        <w:rPr>
          <w:rFonts w:asciiTheme="minorHAnsi" w:hAnsiTheme="minorHAnsi" w:cstheme="minorHAnsi"/>
        </w:rPr>
        <w:t xml:space="preserve"> </w:t>
      </w:r>
      <w:r w:rsidRPr="003E1B39">
        <w:rPr>
          <w:rFonts w:asciiTheme="minorHAnsi" w:hAnsiTheme="minorHAnsi" w:cstheme="minorHAnsi"/>
        </w:rPr>
        <w:t>with questions regarding the RFP</w:t>
      </w:r>
      <w:r w:rsidR="002F76FC" w:rsidRPr="003E1B39">
        <w:rPr>
          <w:rFonts w:asciiTheme="minorHAnsi" w:hAnsiTheme="minorHAnsi" w:cstheme="minorHAnsi"/>
        </w:rPr>
        <w:t xml:space="preserve"> </w:t>
      </w:r>
      <w:r w:rsidR="00A10E30" w:rsidRPr="003E1B39">
        <w:rPr>
          <w:rFonts w:asciiTheme="minorHAnsi" w:hAnsiTheme="minorHAnsi" w:cstheme="minorHAnsi"/>
        </w:rPr>
        <w:t xml:space="preserve">or </w:t>
      </w:r>
      <w:r w:rsidR="00122900">
        <w:rPr>
          <w:rFonts w:asciiTheme="minorHAnsi" w:hAnsiTheme="minorHAnsi" w:cstheme="minorHAnsi"/>
        </w:rPr>
        <w:t xml:space="preserve">the </w:t>
      </w:r>
      <w:r w:rsidR="0024386B" w:rsidRPr="003E1B39">
        <w:rPr>
          <w:rFonts w:asciiTheme="minorHAnsi" w:hAnsiTheme="minorHAnsi" w:cstheme="minorHAnsi"/>
        </w:rPr>
        <w:t xml:space="preserve">Dean’s </w:t>
      </w:r>
      <w:r w:rsidR="00A10E30" w:rsidRPr="003E1B39">
        <w:rPr>
          <w:rFonts w:asciiTheme="minorHAnsi" w:hAnsiTheme="minorHAnsi" w:cstheme="minorHAnsi"/>
        </w:rPr>
        <w:t xml:space="preserve">Intramural </w:t>
      </w:r>
      <w:r w:rsidR="00521240">
        <w:rPr>
          <w:rFonts w:asciiTheme="minorHAnsi" w:hAnsiTheme="minorHAnsi" w:cstheme="minorHAnsi"/>
        </w:rPr>
        <w:t xml:space="preserve">Research </w:t>
      </w:r>
      <w:r w:rsidR="00A10E30" w:rsidRPr="003E1B39">
        <w:rPr>
          <w:rFonts w:asciiTheme="minorHAnsi" w:hAnsiTheme="minorHAnsi" w:cstheme="minorHAnsi"/>
        </w:rPr>
        <w:t>Grants Program</w:t>
      </w:r>
      <w:r w:rsidR="00074162" w:rsidRPr="003E1B39">
        <w:rPr>
          <w:rFonts w:asciiTheme="minorHAnsi" w:hAnsiTheme="minorHAnsi" w:cstheme="minorHAnsi"/>
        </w:rPr>
        <w:t>.</w:t>
      </w:r>
    </w:p>
    <w:p w14:paraId="7B3547DA" w14:textId="77777777" w:rsidR="00275087" w:rsidRDefault="00275087">
      <w:pPr>
        <w:rPr>
          <w:rFonts w:asciiTheme="minorHAnsi" w:hAnsiTheme="minorHAnsi" w:cstheme="minorHAnsi"/>
          <w:sz w:val="24"/>
        </w:rPr>
      </w:pPr>
      <w:r>
        <w:rPr>
          <w:rFonts w:asciiTheme="minorHAnsi" w:hAnsiTheme="minorHAnsi" w:cstheme="minorHAnsi"/>
        </w:rPr>
        <w:br w:type="page"/>
      </w:r>
    </w:p>
    <w:p w14:paraId="1ECDB35B" w14:textId="165A9B2C" w:rsidR="00C56DCC" w:rsidRPr="003C566B" w:rsidRDefault="00275087" w:rsidP="65E881F9">
      <w:pPr>
        <w:pStyle w:val="Heading1"/>
        <w:ind w:left="360"/>
        <w:jc w:val="center"/>
        <w:rPr>
          <w:rFonts w:asciiTheme="minorHAnsi" w:hAnsiTheme="minorHAnsi" w:cstheme="minorBidi"/>
          <w:b/>
          <w:bCs/>
          <w:sz w:val="36"/>
          <w:szCs w:val="36"/>
        </w:rPr>
      </w:pPr>
      <w:r w:rsidRPr="65E881F9">
        <w:rPr>
          <w:rFonts w:asciiTheme="minorHAnsi" w:hAnsiTheme="minorHAnsi" w:cstheme="minorBidi"/>
          <w:b/>
          <w:bCs/>
          <w:sz w:val="36"/>
          <w:szCs w:val="36"/>
        </w:rPr>
        <w:lastRenderedPageBreak/>
        <w:t xml:space="preserve">LSUHSC School of Allied Health Professions Dean’s Intramural </w:t>
      </w:r>
      <w:r w:rsidR="00521240">
        <w:rPr>
          <w:rFonts w:asciiTheme="minorHAnsi" w:hAnsiTheme="minorHAnsi" w:cstheme="minorBidi"/>
          <w:b/>
          <w:bCs/>
          <w:sz w:val="36"/>
          <w:szCs w:val="36"/>
        </w:rPr>
        <w:t xml:space="preserve">Research </w:t>
      </w:r>
      <w:r w:rsidRPr="65E881F9">
        <w:rPr>
          <w:rFonts w:asciiTheme="minorHAnsi" w:hAnsiTheme="minorHAnsi" w:cstheme="minorBidi"/>
          <w:b/>
          <w:bCs/>
          <w:sz w:val="36"/>
          <w:szCs w:val="36"/>
        </w:rPr>
        <w:t>Grants Program</w:t>
      </w:r>
      <w:r w:rsidR="003C566B" w:rsidRPr="65E881F9">
        <w:rPr>
          <w:rFonts w:asciiTheme="minorHAnsi" w:hAnsiTheme="minorHAnsi" w:cstheme="minorBidi"/>
          <w:b/>
          <w:bCs/>
          <w:sz w:val="36"/>
          <w:szCs w:val="36"/>
        </w:rPr>
        <w:t xml:space="preserve"> Cover Sheet</w:t>
      </w:r>
    </w:p>
    <w:p w14:paraId="05969259" w14:textId="77777777" w:rsidR="00275087" w:rsidRPr="00DE3819" w:rsidRDefault="00275087" w:rsidP="00275087">
      <w:pPr>
        <w:rPr>
          <w:rFonts w:asciiTheme="minorHAnsi" w:hAnsiTheme="minorHAnsi" w:cstheme="minorHAnsi"/>
          <w:sz w:val="32"/>
          <w:szCs w:val="32"/>
        </w:rPr>
      </w:pPr>
    </w:p>
    <w:p w14:paraId="1E3B38FC" w14:textId="77777777" w:rsidR="00452925" w:rsidRDefault="00452925" w:rsidP="00275087">
      <w:pPr>
        <w:rPr>
          <w:rFonts w:asciiTheme="minorHAnsi" w:hAnsiTheme="minorHAnsi" w:cstheme="minorHAnsi"/>
          <w:sz w:val="32"/>
          <w:szCs w:val="32"/>
        </w:rPr>
      </w:pPr>
    </w:p>
    <w:p w14:paraId="6099442F" w14:textId="3237B583" w:rsidR="00275087" w:rsidRPr="00275087" w:rsidRDefault="00275087" w:rsidP="00275087">
      <w:pPr>
        <w:rPr>
          <w:rFonts w:asciiTheme="minorHAnsi" w:hAnsiTheme="minorHAnsi" w:cstheme="minorHAnsi"/>
          <w:sz w:val="32"/>
          <w:szCs w:val="32"/>
        </w:rPr>
      </w:pPr>
      <w:r w:rsidRPr="00DE3819">
        <w:rPr>
          <w:rFonts w:asciiTheme="minorHAnsi" w:hAnsiTheme="minorHAnsi" w:cstheme="minorHAnsi"/>
          <w:sz w:val="32"/>
          <w:szCs w:val="32"/>
        </w:rPr>
        <w:t>Proposal Title:</w:t>
      </w:r>
      <w:r w:rsidRPr="00DE3819">
        <w:rPr>
          <w:rFonts w:asciiTheme="minorHAnsi" w:hAnsiTheme="minorHAnsi" w:cstheme="minorHAnsi"/>
          <w:sz w:val="32"/>
          <w:szCs w:val="32"/>
        </w:rPr>
        <w:tab/>
      </w:r>
      <w:r w:rsidRPr="00275087">
        <w:rPr>
          <w:rFonts w:asciiTheme="minorHAnsi" w:hAnsiTheme="minorHAnsi" w:cstheme="minorHAnsi"/>
          <w:sz w:val="32"/>
          <w:szCs w:val="32"/>
        </w:rPr>
        <w:tab/>
        <w:t>________________________________________</w:t>
      </w:r>
    </w:p>
    <w:p w14:paraId="7A250A75" w14:textId="77777777" w:rsidR="00275087" w:rsidRPr="00275087" w:rsidRDefault="00275087" w:rsidP="00275087">
      <w:pPr>
        <w:rPr>
          <w:rFonts w:asciiTheme="minorHAnsi" w:hAnsiTheme="minorHAnsi" w:cstheme="minorHAnsi"/>
          <w:sz w:val="32"/>
          <w:szCs w:val="32"/>
        </w:rPr>
      </w:pPr>
    </w:p>
    <w:p w14:paraId="355D0D58" w14:textId="46DEA7D6" w:rsidR="00275087" w:rsidRPr="00275087" w:rsidRDefault="00275087" w:rsidP="00275087">
      <w:pPr>
        <w:rPr>
          <w:rFonts w:asciiTheme="minorHAnsi" w:hAnsiTheme="minorHAnsi" w:cstheme="minorHAnsi"/>
          <w:sz w:val="32"/>
          <w:szCs w:val="32"/>
        </w:rPr>
      </w:pPr>
      <w:r>
        <w:rPr>
          <w:rFonts w:asciiTheme="minorHAnsi" w:hAnsiTheme="minorHAnsi" w:cstheme="minorHAnsi"/>
          <w:sz w:val="32"/>
          <w:szCs w:val="32"/>
        </w:rPr>
        <w:t>Principal</w:t>
      </w:r>
      <w:r w:rsidRPr="00275087">
        <w:rPr>
          <w:rFonts w:asciiTheme="minorHAnsi" w:hAnsiTheme="minorHAnsi" w:cstheme="minorHAnsi"/>
          <w:sz w:val="32"/>
          <w:szCs w:val="32"/>
        </w:rPr>
        <w:t xml:space="preserve"> Investigator:</w:t>
      </w:r>
      <w:r>
        <w:rPr>
          <w:rFonts w:asciiTheme="minorHAnsi" w:hAnsiTheme="minorHAnsi" w:cstheme="minorHAnsi"/>
          <w:sz w:val="32"/>
          <w:szCs w:val="32"/>
        </w:rPr>
        <w:tab/>
      </w:r>
      <w:r w:rsidRPr="00A558D3">
        <w:rPr>
          <w:rFonts w:asciiTheme="minorHAnsi" w:hAnsiTheme="minorHAnsi" w:cstheme="minorHAnsi"/>
          <w:sz w:val="32"/>
          <w:szCs w:val="32"/>
        </w:rPr>
        <w:t>________________________________________</w:t>
      </w:r>
    </w:p>
    <w:p w14:paraId="1CDF0D09" w14:textId="77777777" w:rsidR="00275087" w:rsidRDefault="00275087" w:rsidP="00275087">
      <w:pPr>
        <w:rPr>
          <w:rFonts w:asciiTheme="minorHAnsi" w:hAnsiTheme="minorHAnsi" w:cstheme="minorHAnsi"/>
          <w:sz w:val="32"/>
          <w:szCs w:val="32"/>
        </w:rPr>
      </w:pPr>
    </w:p>
    <w:p w14:paraId="751D1805" w14:textId="7358486A" w:rsidR="00275087" w:rsidRPr="00275087" w:rsidRDefault="00275087" w:rsidP="00275087">
      <w:pPr>
        <w:rPr>
          <w:rFonts w:asciiTheme="minorHAnsi" w:hAnsiTheme="minorHAnsi" w:cstheme="minorHAnsi"/>
          <w:sz w:val="32"/>
          <w:szCs w:val="32"/>
        </w:rPr>
      </w:pPr>
      <w:r w:rsidRPr="00275087">
        <w:rPr>
          <w:rFonts w:asciiTheme="minorHAnsi" w:hAnsiTheme="minorHAnsi" w:cstheme="minorHAnsi"/>
          <w:sz w:val="32"/>
          <w:szCs w:val="32"/>
        </w:rPr>
        <w:t>Date:</w:t>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Pr="00A558D3">
        <w:rPr>
          <w:rFonts w:asciiTheme="minorHAnsi" w:hAnsiTheme="minorHAnsi" w:cstheme="minorHAnsi"/>
          <w:sz w:val="32"/>
          <w:szCs w:val="32"/>
        </w:rPr>
        <w:t>________________________________________</w:t>
      </w:r>
    </w:p>
    <w:p w14:paraId="37A943F5" w14:textId="77777777" w:rsidR="00275087" w:rsidRDefault="00275087" w:rsidP="00275087">
      <w:pPr>
        <w:rPr>
          <w:rFonts w:asciiTheme="minorHAnsi" w:hAnsiTheme="minorHAnsi" w:cstheme="minorHAnsi"/>
          <w:sz w:val="32"/>
          <w:szCs w:val="32"/>
        </w:rPr>
      </w:pPr>
    </w:p>
    <w:p w14:paraId="0C08F668" w14:textId="77777777" w:rsidR="00452925" w:rsidRPr="00275087" w:rsidRDefault="00452925" w:rsidP="00275087">
      <w:pPr>
        <w:rPr>
          <w:rFonts w:asciiTheme="minorHAnsi" w:hAnsiTheme="minorHAnsi" w:cstheme="minorHAnsi"/>
          <w:sz w:val="32"/>
          <w:szCs w:val="32"/>
        </w:rPr>
      </w:pPr>
    </w:p>
    <w:tbl>
      <w:tblPr>
        <w:tblStyle w:val="TableGrid"/>
        <w:tblW w:w="9391" w:type="dxa"/>
        <w:tblLook w:val="04A0" w:firstRow="1" w:lastRow="0" w:firstColumn="1" w:lastColumn="0" w:noHBand="0" w:noVBand="1"/>
      </w:tblPr>
      <w:tblGrid>
        <w:gridCol w:w="2965"/>
        <w:gridCol w:w="6426"/>
      </w:tblGrid>
      <w:tr w:rsidR="00275087" w:rsidRPr="00275087" w14:paraId="4BAC7B38" w14:textId="77777777" w:rsidTr="00DE3819">
        <w:trPr>
          <w:trHeight w:val="240"/>
        </w:trPr>
        <w:tc>
          <w:tcPr>
            <w:tcW w:w="2965" w:type="dxa"/>
            <w:shd w:val="clear" w:color="auto" w:fill="E5DFEC" w:themeFill="accent4" w:themeFillTint="33"/>
          </w:tcPr>
          <w:p w14:paraId="5C0DFB5A" w14:textId="2CDAC025" w:rsidR="00275087" w:rsidRPr="00275087" w:rsidRDefault="00275087" w:rsidP="00275087">
            <w:pPr>
              <w:rPr>
                <w:rFonts w:asciiTheme="minorHAnsi" w:hAnsiTheme="minorHAnsi" w:cstheme="minorHAnsi"/>
                <w:sz w:val="32"/>
                <w:szCs w:val="32"/>
              </w:rPr>
            </w:pPr>
            <w:r w:rsidRPr="00275087">
              <w:rPr>
                <w:rFonts w:asciiTheme="minorHAnsi" w:hAnsiTheme="minorHAnsi" w:cstheme="minorHAnsi"/>
                <w:sz w:val="32"/>
                <w:szCs w:val="32"/>
              </w:rPr>
              <w:t>Name/Degree</w:t>
            </w:r>
          </w:p>
        </w:tc>
        <w:tc>
          <w:tcPr>
            <w:tcW w:w="6426" w:type="dxa"/>
          </w:tcPr>
          <w:p w14:paraId="1F70A1C9" w14:textId="77777777" w:rsidR="00275087" w:rsidRPr="00275087" w:rsidRDefault="00275087" w:rsidP="00275087">
            <w:pPr>
              <w:rPr>
                <w:rFonts w:asciiTheme="minorHAnsi" w:hAnsiTheme="minorHAnsi" w:cstheme="minorHAnsi"/>
                <w:sz w:val="32"/>
                <w:szCs w:val="32"/>
              </w:rPr>
            </w:pPr>
          </w:p>
        </w:tc>
      </w:tr>
      <w:tr w:rsidR="00275087" w:rsidRPr="00DE3819" w14:paraId="780B5CDA" w14:textId="77777777" w:rsidTr="00DE3819">
        <w:trPr>
          <w:trHeight w:val="240"/>
        </w:trPr>
        <w:tc>
          <w:tcPr>
            <w:tcW w:w="2965" w:type="dxa"/>
            <w:shd w:val="clear" w:color="auto" w:fill="E5DFEC" w:themeFill="accent4" w:themeFillTint="33"/>
          </w:tcPr>
          <w:p w14:paraId="32FFFBB8" w14:textId="4F7221BF" w:rsidR="00275087" w:rsidRPr="00DE3819" w:rsidRDefault="00275087" w:rsidP="00275087">
            <w:pPr>
              <w:rPr>
                <w:rFonts w:asciiTheme="minorHAnsi" w:hAnsiTheme="minorHAnsi" w:cstheme="minorHAnsi"/>
                <w:sz w:val="32"/>
                <w:szCs w:val="32"/>
              </w:rPr>
            </w:pPr>
            <w:r w:rsidRPr="00DE3819">
              <w:rPr>
                <w:rFonts w:asciiTheme="minorHAnsi" w:hAnsiTheme="minorHAnsi" w:cstheme="minorHAnsi"/>
                <w:sz w:val="32"/>
                <w:szCs w:val="32"/>
              </w:rPr>
              <w:t>Academic Rank</w:t>
            </w:r>
          </w:p>
        </w:tc>
        <w:tc>
          <w:tcPr>
            <w:tcW w:w="6426" w:type="dxa"/>
          </w:tcPr>
          <w:p w14:paraId="21689CA9" w14:textId="77777777" w:rsidR="00275087" w:rsidRPr="00DE3819" w:rsidRDefault="00275087" w:rsidP="00275087">
            <w:pPr>
              <w:rPr>
                <w:rFonts w:asciiTheme="minorHAnsi" w:hAnsiTheme="minorHAnsi" w:cstheme="minorHAnsi"/>
                <w:sz w:val="32"/>
                <w:szCs w:val="32"/>
              </w:rPr>
            </w:pPr>
          </w:p>
        </w:tc>
      </w:tr>
      <w:tr w:rsidR="00275087" w:rsidRPr="00DE3819" w14:paraId="71C7983B" w14:textId="77777777" w:rsidTr="00DE3819">
        <w:trPr>
          <w:trHeight w:val="240"/>
        </w:trPr>
        <w:tc>
          <w:tcPr>
            <w:tcW w:w="2965" w:type="dxa"/>
            <w:shd w:val="clear" w:color="auto" w:fill="E5DFEC" w:themeFill="accent4" w:themeFillTint="33"/>
          </w:tcPr>
          <w:p w14:paraId="66F610A7" w14:textId="343E7E48" w:rsidR="00275087" w:rsidRPr="00DE3819" w:rsidRDefault="00275087" w:rsidP="00275087">
            <w:pPr>
              <w:rPr>
                <w:rFonts w:asciiTheme="minorHAnsi" w:hAnsiTheme="minorHAnsi" w:cstheme="minorHAnsi"/>
                <w:sz w:val="32"/>
                <w:szCs w:val="32"/>
              </w:rPr>
            </w:pPr>
            <w:r w:rsidRPr="00DE3819">
              <w:rPr>
                <w:rFonts w:asciiTheme="minorHAnsi" w:hAnsiTheme="minorHAnsi" w:cstheme="minorHAnsi"/>
                <w:sz w:val="32"/>
                <w:szCs w:val="32"/>
              </w:rPr>
              <w:t>Department</w:t>
            </w:r>
          </w:p>
        </w:tc>
        <w:tc>
          <w:tcPr>
            <w:tcW w:w="6426" w:type="dxa"/>
          </w:tcPr>
          <w:p w14:paraId="08E9C172" w14:textId="77777777" w:rsidR="00275087" w:rsidRPr="00DE3819" w:rsidRDefault="00275087" w:rsidP="00275087">
            <w:pPr>
              <w:rPr>
                <w:rFonts w:asciiTheme="minorHAnsi" w:hAnsiTheme="minorHAnsi" w:cstheme="minorHAnsi"/>
                <w:sz w:val="32"/>
                <w:szCs w:val="32"/>
              </w:rPr>
            </w:pPr>
          </w:p>
        </w:tc>
      </w:tr>
      <w:tr w:rsidR="00275087" w:rsidRPr="00DE3819" w14:paraId="3A775BA1" w14:textId="77777777" w:rsidTr="00DE3819">
        <w:trPr>
          <w:trHeight w:val="248"/>
        </w:trPr>
        <w:tc>
          <w:tcPr>
            <w:tcW w:w="2965" w:type="dxa"/>
            <w:shd w:val="clear" w:color="auto" w:fill="E5DFEC" w:themeFill="accent4" w:themeFillTint="33"/>
          </w:tcPr>
          <w:p w14:paraId="11280BF8" w14:textId="445136DF" w:rsidR="00275087" w:rsidRPr="00DE3819" w:rsidRDefault="00275087" w:rsidP="00275087">
            <w:pPr>
              <w:rPr>
                <w:rFonts w:asciiTheme="minorHAnsi" w:hAnsiTheme="minorHAnsi" w:cstheme="minorHAnsi"/>
                <w:sz w:val="32"/>
                <w:szCs w:val="32"/>
              </w:rPr>
            </w:pPr>
            <w:r w:rsidRPr="00DE3819">
              <w:rPr>
                <w:rFonts w:asciiTheme="minorHAnsi" w:hAnsiTheme="minorHAnsi" w:cstheme="minorHAnsi"/>
                <w:sz w:val="32"/>
                <w:szCs w:val="32"/>
              </w:rPr>
              <w:t>School</w:t>
            </w:r>
          </w:p>
        </w:tc>
        <w:tc>
          <w:tcPr>
            <w:tcW w:w="6426" w:type="dxa"/>
          </w:tcPr>
          <w:p w14:paraId="485FD860" w14:textId="77777777" w:rsidR="00275087" w:rsidRPr="00DE3819" w:rsidRDefault="00275087" w:rsidP="00275087">
            <w:pPr>
              <w:rPr>
                <w:rFonts w:asciiTheme="minorHAnsi" w:hAnsiTheme="minorHAnsi" w:cstheme="minorHAnsi"/>
                <w:sz w:val="32"/>
                <w:szCs w:val="32"/>
              </w:rPr>
            </w:pPr>
          </w:p>
        </w:tc>
      </w:tr>
      <w:tr w:rsidR="00275087" w:rsidRPr="00DE3819" w14:paraId="23B629DB" w14:textId="77777777" w:rsidTr="00DE3819">
        <w:trPr>
          <w:trHeight w:val="240"/>
        </w:trPr>
        <w:tc>
          <w:tcPr>
            <w:tcW w:w="2965" w:type="dxa"/>
            <w:shd w:val="clear" w:color="auto" w:fill="E5DFEC" w:themeFill="accent4" w:themeFillTint="33"/>
          </w:tcPr>
          <w:p w14:paraId="10030F1A" w14:textId="329EAD53" w:rsidR="00275087" w:rsidRPr="00DE3819" w:rsidRDefault="00275087" w:rsidP="00275087">
            <w:pPr>
              <w:rPr>
                <w:rFonts w:asciiTheme="minorHAnsi" w:hAnsiTheme="minorHAnsi" w:cstheme="minorHAnsi"/>
                <w:sz w:val="32"/>
                <w:szCs w:val="32"/>
              </w:rPr>
            </w:pPr>
            <w:r w:rsidRPr="00DE3819">
              <w:rPr>
                <w:rFonts w:asciiTheme="minorHAnsi" w:hAnsiTheme="minorHAnsi" w:cstheme="minorHAnsi"/>
                <w:sz w:val="32"/>
                <w:szCs w:val="32"/>
              </w:rPr>
              <w:t>Email</w:t>
            </w:r>
          </w:p>
        </w:tc>
        <w:tc>
          <w:tcPr>
            <w:tcW w:w="6426" w:type="dxa"/>
          </w:tcPr>
          <w:p w14:paraId="6067033A" w14:textId="77777777" w:rsidR="00275087" w:rsidRPr="00DE3819" w:rsidRDefault="00275087" w:rsidP="00275087">
            <w:pPr>
              <w:rPr>
                <w:rFonts w:asciiTheme="minorHAnsi" w:hAnsiTheme="minorHAnsi" w:cstheme="minorHAnsi"/>
                <w:sz w:val="32"/>
                <w:szCs w:val="32"/>
              </w:rPr>
            </w:pPr>
          </w:p>
        </w:tc>
      </w:tr>
      <w:tr w:rsidR="00275087" w:rsidRPr="00DE3819" w14:paraId="4F143094" w14:textId="77777777" w:rsidTr="00DE3819">
        <w:trPr>
          <w:trHeight w:val="240"/>
        </w:trPr>
        <w:tc>
          <w:tcPr>
            <w:tcW w:w="2965" w:type="dxa"/>
            <w:shd w:val="clear" w:color="auto" w:fill="E5DFEC" w:themeFill="accent4" w:themeFillTint="33"/>
          </w:tcPr>
          <w:p w14:paraId="1E707FC4" w14:textId="0683669D" w:rsidR="00275087" w:rsidRPr="00DE3819" w:rsidRDefault="00275087" w:rsidP="00275087">
            <w:pPr>
              <w:rPr>
                <w:rFonts w:asciiTheme="minorHAnsi" w:hAnsiTheme="minorHAnsi" w:cstheme="minorHAnsi"/>
                <w:sz w:val="32"/>
                <w:szCs w:val="32"/>
              </w:rPr>
            </w:pPr>
            <w:r w:rsidRPr="00DE3819">
              <w:rPr>
                <w:rFonts w:asciiTheme="minorHAnsi" w:hAnsiTheme="minorHAnsi" w:cstheme="minorHAnsi"/>
                <w:sz w:val="32"/>
                <w:szCs w:val="32"/>
              </w:rPr>
              <w:t>Phone</w:t>
            </w:r>
          </w:p>
        </w:tc>
        <w:tc>
          <w:tcPr>
            <w:tcW w:w="6426" w:type="dxa"/>
          </w:tcPr>
          <w:p w14:paraId="5CE2476F" w14:textId="77777777" w:rsidR="00275087" w:rsidRPr="00DE3819" w:rsidRDefault="00275087" w:rsidP="00275087">
            <w:pPr>
              <w:rPr>
                <w:rFonts w:asciiTheme="minorHAnsi" w:hAnsiTheme="minorHAnsi" w:cstheme="minorHAnsi"/>
                <w:sz w:val="32"/>
                <w:szCs w:val="32"/>
              </w:rPr>
            </w:pPr>
          </w:p>
        </w:tc>
      </w:tr>
      <w:tr w:rsidR="00275087" w:rsidRPr="00DE3819" w14:paraId="0DBC2B54" w14:textId="77777777" w:rsidTr="00DE3819">
        <w:trPr>
          <w:trHeight w:val="240"/>
        </w:trPr>
        <w:tc>
          <w:tcPr>
            <w:tcW w:w="2965" w:type="dxa"/>
            <w:shd w:val="clear" w:color="auto" w:fill="E5DFEC" w:themeFill="accent4" w:themeFillTint="33"/>
          </w:tcPr>
          <w:p w14:paraId="54987834" w14:textId="6D4BD30E" w:rsidR="00275087" w:rsidRPr="00DE3819" w:rsidRDefault="00275087" w:rsidP="00275087">
            <w:pPr>
              <w:rPr>
                <w:rFonts w:asciiTheme="minorHAnsi" w:hAnsiTheme="minorHAnsi" w:cstheme="minorHAnsi"/>
                <w:sz w:val="32"/>
                <w:szCs w:val="32"/>
              </w:rPr>
            </w:pPr>
            <w:r w:rsidRPr="00DE3819">
              <w:rPr>
                <w:rFonts w:asciiTheme="minorHAnsi" w:hAnsiTheme="minorHAnsi" w:cstheme="minorHAnsi"/>
                <w:sz w:val="32"/>
                <w:szCs w:val="32"/>
              </w:rPr>
              <w:t>Applicant Signatures</w:t>
            </w:r>
          </w:p>
        </w:tc>
        <w:tc>
          <w:tcPr>
            <w:tcW w:w="6426" w:type="dxa"/>
          </w:tcPr>
          <w:p w14:paraId="784845F1" w14:textId="77777777" w:rsidR="00275087" w:rsidRPr="00DE3819" w:rsidRDefault="00275087" w:rsidP="00275087">
            <w:pPr>
              <w:rPr>
                <w:rFonts w:asciiTheme="minorHAnsi" w:hAnsiTheme="minorHAnsi" w:cstheme="minorHAnsi"/>
                <w:sz w:val="32"/>
                <w:szCs w:val="32"/>
              </w:rPr>
            </w:pPr>
          </w:p>
        </w:tc>
      </w:tr>
      <w:tr w:rsidR="00275087" w:rsidRPr="00DE3819" w14:paraId="56F91106" w14:textId="77777777" w:rsidTr="00DE3819">
        <w:trPr>
          <w:trHeight w:val="248"/>
        </w:trPr>
        <w:tc>
          <w:tcPr>
            <w:tcW w:w="2965" w:type="dxa"/>
            <w:shd w:val="clear" w:color="auto" w:fill="E5DFEC" w:themeFill="accent4" w:themeFillTint="33"/>
          </w:tcPr>
          <w:p w14:paraId="06D6EC11" w14:textId="780ADECF" w:rsidR="00275087" w:rsidRPr="00DE3819" w:rsidRDefault="00275087" w:rsidP="00275087">
            <w:pPr>
              <w:rPr>
                <w:rFonts w:asciiTheme="minorHAnsi" w:hAnsiTheme="minorHAnsi" w:cstheme="minorHAnsi"/>
                <w:sz w:val="32"/>
                <w:szCs w:val="32"/>
              </w:rPr>
            </w:pPr>
            <w:r w:rsidRPr="00DE3819">
              <w:rPr>
                <w:rFonts w:asciiTheme="minorHAnsi" w:hAnsiTheme="minorHAnsi" w:cstheme="minorHAnsi"/>
                <w:sz w:val="32"/>
                <w:szCs w:val="32"/>
              </w:rPr>
              <w:t>Dean or Designee Signatures</w:t>
            </w:r>
          </w:p>
        </w:tc>
        <w:tc>
          <w:tcPr>
            <w:tcW w:w="6426" w:type="dxa"/>
          </w:tcPr>
          <w:p w14:paraId="7E2B04A4" w14:textId="77777777" w:rsidR="00275087" w:rsidRPr="00DE3819" w:rsidRDefault="00275087" w:rsidP="00275087">
            <w:pPr>
              <w:rPr>
                <w:rFonts w:asciiTheme="minorHAnsi" w:hAnsiTheme="minorHAnsi" w:cstheme="minorHAnsi"/>
                <w:sz w:val="32"/>
                <w:szCs w:val="32"/>
              </w:rPr>
            </w:pPr>
          </w:p>
        </w:tc>
      </w:tr>
    </w:tbl>
    <w:p w14:paraId="7C0A5EC6" w14:textId="33D5C351" w:rsidR="003C566B" w:rsidRDefault="003C566B" w:rsidP="00275087">
      <w:pPr>
        <w:rPr>
          <w:rFonts w:asciiTheme="minorHAnsi" w:hAnsiTheme="minorHAnsi" w:cstheme="minorHAnsi"/>
          <w:sz w:val="32"/>
          <w:szCs w:val="32"/>
        </w:rPr>
      </w:pPr>
    </w:p>
    <w:p w14:paraId="2AB2C2E2" w14:textId="77777777" w:rsidR="003C566B" w:rsidRDefault="003C566B">
      <w:pPr>
        <w:rPr>
          <w:rFonts w:asciiTheme="minorHAnsi" w:hAnsiTheme="minorHAnsi" w:cstheme="minorHAnsi"/>
          <w:sz w:val="32"/>
          <w:szCs w:val="32"/>
        </w:rPr>
      </w:pPr>
      <w:r>
        <w:rPr>
          <w:rFonts w:asciiTheme="minorHAnsi" w:hAnsiTheme="minorHAnsi" w:cstheme="minorHAnsi"/>
          <w:sz w:val="32"/>
          <w:szCs w:val="32"/>
        </w:rPr>
        <w:br w:type="page"/>
      </w:r>
    </w:p>
    <w:p w14:paraId="3AC8A5BD" w14:textId="365BEA44" w:rsidR="003C566B" w:rsidRPr="00A558D3" w:rsidRDefault="003C566B" w:rsidP="65E881F9">
      <w:pPr>
        <w:pStyle w:val="Heading1"/>
        <w:ind w:left="360"/>
        <w:jc w:val="center"/>
        <w:rPr>
          <w:rFonts w:asciiTheme="minorHAnsi" w:hAnsiTheme="minorHAnsi" w:cstheme="minorBidi"/>
          <w:b/>
          <w:bCs/>
          <w:sz w:val="36"/>
          <w:szCs w:val="36"/>
        </w:rPr>
      </w:pPr>
      <w:r w:rsidRPr="65E881F9">
        <w:rPr>
          <w:rFonts w:asciiTheme="minorHAnsi" w:hAnsiTheme="minorHAnsi" w:cstheme="minorBidi"/>
          <w:b/>
          <w:bCs/>
          <w:sz w:val="36"/>
          <w:szCs w:val="36"/>
        </w:rPr>
        <w:lastRenderedPageBreak/>
        <w:t xml:space="preserve">LSUHSC School of Allied Health Professions Dean’s Intramural </w:t>
      </w:r>
      <w:r w:rsidR="00C44634">
        <w:rPr>
          <w:rFonts w:asciiTheme="minorHAnsi" w:hAnsiTheme="minorHAnsi" w:cstheme="minorBidi"/>
          <w:b/>
          <w:bCs/>
          <w:sz w:val="36"/>
          <w:szCs w:val="36"/>
        </w:rPr>
        <w:t xml:space="preserve">Research </w:t>
      </w:r>
      <w:r w:rsidRPr="65E881F9">
        <w:rPr>
          <w:rFonts w:asciiTheme="minorHAnsi" w:hAnsiTheme="minorHAnsi" w:cstheme="minorBidi"/>
          <w:b/>
          <w:bCs/>
          <w:sz w:val="36"/>
          <w:szCs w:val="36"/>
        </w:rPr>
        <w:t>Grants Program Checklist</w:t>
      </w:r>
    </w:p>
    <w:p w14:paraId="06E900F1" w14:textId="77777777" w:rsidR="00275087" w:rsidRDefault="00275087" w:rsidP="00275087">
      <w:pPr>
        <w:rPr>
          <w:rFonts w:asciiTheme="minorHAnsi" w:hAnsiTheme="minorHAnsi" w:cstheme="minorHAnsi"/>
          <w:sz w:val="32"/>
          <w:szCs w:val="32"/>
        </w:rPr>
      </w:pPr>
    </w:p>
    <w:p w14:paraId="03BC1715" w14:textId="77777777" w:rsidR="003C566B" w:rsidRDefault="003C566B" w:rsidP="00275087">
      <w:pPr>
        <w:rPr>
          <w:rFonts w:asciiTheme="minorHAnsi" w:hAnsiTheme="minorHAnsi" w:cstheme="minorHAnsi"/>
          <w:sz w:val="32"/>
          <w:szCs w:val="32"/>
        </w:rPr>
      </w:pPr>
    </w:p>
    <w:tbl>
      <w:tblPr>
        <w:tblStyle w:val="TableGrid"/>
        <w:tblW w:w="7526" w:type="dxa"/>
        <w:tblLook w:val="04A0" w:firstRow="1" w:lastRow="0" w:firstColumn="1" w:lastColumn="0" w:noHBand="0" w:noVBand="1"/>
      </w:tblPr>
      <w:tblGrid>
        <w:gridCol w:w="6655"/>
        <w:gridCol w:w="871"/>
      </w:tblGrid>
      <w:tr w:rsidR="000079E9" w:rsidRPr="00DE3819" w14:paraId="7D38671C" w14:textId="77777777" w:rsidTr="000079E9">
        <w:trPr>
          <w:trHeight w:val="158"/>
        </w:trPr>
        <w:tc>
          <w:tcPr>
            <w:tcW w:w="6655" w:type="dxa"/>
            <w:shd w:val="clear" w:color="auto" w:fill="E5DFEC" w:themeFill="accent4" w:themeFillTint="33"/>
          </w:tcPr>
          <w:p w14:paraId="03B0CE88" w14:textId="280CC2DB" w:rsidR="000079E9" w:rsidRPr="00DE3819" w:rsidRDefault="000079E9">
            <w:pPr>
              <w:rPr>
                <w:rFonts w:asciiTheme="minorHAnsi" w:hAnsiTheme="minorHAnsi" w:cstheme="minorHAnsi"/>
                <w:sz w:val="28"/>
                <w:szCs w:val="28"/>
              </w:rPr>
            </w:pPr>
            <w:r>
              <w:rPr>
                <w:rFonts w:asciiTheme="minorHAnsi" w:hAnsiTheme="minorHAnsi" w:cstheme="minorHAnsi"/>
                <w:sz w:val="28"/>
                <w:szCs w:val="28"/>
              </w:rPr>
              <w:t xml:space="preserve">Dean’s Intramural </w:t>
            </w:r>
            <w:r w:rsidR="00C44634">
              <w:rPr>
                <w:rFonts w:asciiTheme="minorHAnsi" w:hAnsiTheme="minorHAnsi" w:cstheme="minorHAnsi"/>
                <w:sz w:val="28"/>
                <w:szCs w:val="28"/>
              </w:rPr>
              <w:t xml:space="preserve">Research </w:t>
            </w:r>
            <w:r>
              <w:rPr>
                <w:rFonts w:asciiTheme="minorHAnsi" w:hAnsiTheme="minorHAnsi" w:cstheme="minorHAnsi"/>
                <w:sz w:val="28"/>
                <w:szCs w:val="28"/>
              </w:rPr>
              <w:t xml:space="preserve">Grant Program </w:t>
            </w:r>
            <w:r w:rsidRPr="00DE3819">
              <w:rPr>
                <w:rFonts w:asciiTheme="minorHAnsi" w:hAnsiTheme="minorHAnsi" w:cstheme="minorHAnsi"/>
                <w:sz w:val="28"/>
                <w:szCs w:val="28"/>
              </w:rPr>
              <w:t>Cover Sheet</w:t>
            </w:r>
          </w:p>
        </w:tc>
        <w:tc>
          <w:tcPr>
            <w:tcW w:w="871" w:type="dxa"/>
          </w:tcPr>
          <w:p w14:paraId="125E1342" w14:textId="79D3A149" w:rsidR="000079E9" w:rsidRPr="00DE3819" w:rsidRDefault="000079E9">
            <w:pPr>
              <w:rPr>
                <w:rFonts w:asciiTheme="minorHAnsi" w:hAnsiTheme="minorHAnsi" w:cstheme="minorHAnsi"/>
                <w:sz w:val="28"/>
                <w:szCs w:val="28"/>
              </w:rPr>
            </w:pPr>
          </w:p>
        </w:tc>
      </w:tr>
      <w:tr w:rsidR="000079E9" w:rsidRPr="00DE3819" w14:paraId="53492F65" w14:textId="77777777" w:rsidTr="000079E9">
        <w:trPr>
          <w:trHeight w:val="158"/>
        </w:trPr>
        <w:tc>
          <w:tcPr>
            <w:tcW w:w="6655" w:type="dxa"/>
            <w:shd w:val="clear" w:color="auto" w:fill="E5DFEC" w:themeFill="accent4" w:themeFillTint="33"/>
          </w:tcPr>
          <w:p w14:paraId="77D8925B" w14:textId="76FC816B" w:rsidR="000079E9" w:rsidRPr="00DE3819" w:rsidRDefault="000079E9">
            <w:pPr>
              <w:rPr>
                <w:rFonts w:asciiTheme="minorHAnsi" w:hAnsiTheme="minorHAnsi" w:cstheme="minorHAnsi"/>
                <w:sz w:val="28"/>
                <w:szCs w:val="28"/>
              </w:rPr>
            </w:pPr>
            <w:r w:rsidRPr="00DE3819">
              <w:rPr>
                <w:rFonts w:asciiTheme="minorHAnsi" w:hAnsiTheme="minorHAnsi" w:cstheme="minorHAnsi"/>
                <w:sz w:val="28"/>
                <w:szCs w:val="28"/>
              </w:rPr>
              <w:t>Research Plan</w:t>
            </w:r>
          </w:p>
        </w:tc>
        <w:tc>
          <w:tcPr>
            <w:tcW w:w="871" w:type="dxa"/>
          </w:tcPr>
          <w:p w14:paraId="59AC794B" w14:textId="77777777" w:rsidR="000079E9" w:rsidRPr="00DE3819" w:rsidRDefault="000079E9">
            <w:pPr>
              <w:rPr>
                <w:rFonts w:asciiTheme="minorHAnsi" w:hAnsiTheme="minorHAnsi" w:cstheme="minorHAnsi"/>
                <w:sz w:val="28"/>
                <w:szCs w:val="28"/>
              </w:rPr>
            </w:pPr>
          </w:p>
        </w:tc>
      </w:tr>
      <w:tr w:rsidR="000079E9" w:rsidRPr="00DE3819" w14:paraId="2C4C0BD6" w14:textId="77777777" w:rsidTr="000079E9">
        <w:trPr>
          <w:trHeight w:val="158"/>
        </w:trPr>
        <w:tc>
          <w:tcPr>
            <w:tcW w:w="6655" w:type="dxa"/>
            <w:shd w:val="clear" w:color="auto" w:fill="E5DFEC" w:themeFill="accent4" w:themeFillTint="33"/>
          </w:tcPr>
          <w:p w14:paraId="39AC208A" w14:textId="7DE6979D" w:rsidR="000079E9" w:rsidRPr="00DE3819" w:rsidRDefault="000079E9">
            <w:pPr>
              <w:rPr>
                <w:rFonts w:asciiTheme="minorHAnsi" w:hAnsiTheme="minorHAnsi" w:cstheme="minorHAnsi"/>
                <w:sz w:val="24"/>
                <w:szCs w:val="24"/>
              </w:rPr>
            </w:pPr>
            <w:r w:rsidRPr="00DE3819">
              <w:rPr>
                <w:rFonts w:asciiTheme="minorHAnsi" w:hAnsiTheme="minorHAnsi" w:cstheme="minorHAnsi"/>
                <w:sz w:val="24"/>
                <w:szCs w:val="24"/>
              </w:rPr>
              <w:t>-</w:t>
            </w:r>
            <w:r>
              <w:rPr>
                <w:rFonts w:asciiTheme="minorHAnsi" w:hAnsiTheme="minorHAnsi" w:cstheme="minorHAnsi"/>
                <w:sz w:val="24"/>
                <w:szCs w:val="24"/>
              </w:rPr>
              <w:t>---</w:t>
            </w:r>
            <w:r w:rsidRPr="00DE3819">
              <w:rPr>
                <w:rFonts w:asciiTheme="minorHAnsi" w:hAnsiTheme="minorHAnsi" w:cstheme="minorHAnsi"/>
                <w:sz w:val="24"/>
                <w:szCs w:val="24"/>
              </w:rPr>
              <w:t>Specific Aims</w:t>
            </w:r>
          </w:p>
        </w:tc>
        <w:tc>
          <w:tcPr>
            <w:tcW w:w="871" w:type="dxa"/>
          </w:tcPr>
          <w:p w14:paraId="0E3094AE" w14:textId="77777777" w:rsidR="000079E9" w:rsidRPr="00DE3819" w:rsidRDefault="000079E9">
            <w:pPr>
              <w:rPr>
                <w:rFonts w:asciiTheme="minorHAnsi" w:hAnsiTheme="minorHAnsi" w:cstheme="minorHAnsi"/>
                <w:sz w:val="28"/>
                <w:szCs w:val="28"/>
              </w:rPr>
            </w:pPr>
          </w:p>
        </w:tc>
      </w:tr>
      <w:tr w:rsidR="000079E9" w:rsidRPr="00DE3819" w14:paraId="662B89D2" w14:textId="77777777" w:rsidTr="000079E9">
        <w:trPr>
          <w:trHeight w:val="163"/>
        </w:trPr>
        <w:tc>
          <w:tcPr>
            <w:tcW w:w="6655" w:type="dxa"/>
            <w:shd w:val="clear" w:color="auto" w:fill="E5DFEC" w:themeFill="accent4" w:themeFillTint="33"/>
          </w:tcPr>
          <w:p w14:paraId="7C6EE748" w14:textId="1C6FF972" w:rsidR="000079E9" w:rsidRPr="00DE3819" w:rsidRDefault="000079E9">
            <w:pPr>
              <w:rPr>
                <w:rFonts w:asciiTheme="minorHAnsi" w:hAnsiTheme="minorHAnsi" w:cstheme="minorHAnsi"/>
                <w:sz w:val="24"/>
                <w:szCs w:val="24"/>
              </w:rPr>
            </w:pPr>
            <w:r w:rsidRPr="00DE3819">
              <w:rPr>
                <w:rFonts w:asciiTheme="minorHAnsi" w:hAnsiTheme="minorHAnsi" w:cstheme="minorHAnsi"/>
                <w:sz w:val="24"/>
                <w:szCs w:val="24"/>
              </w:rPr>
              <w:t>-</w:t>
            </w:r>
            <w:r>
              <w:rPr>
                <w:rFonts w:asciiTheme="minorHAnsi" w:hAnsiTheme="minorHAnsi" w:cstheme="minorHAnsi"/>
                <w:sz w:val="24"/>
                <w:szCs w:val="24"/>
              </w:rPr>
              <w:t>---</w:t>
            </w:r>
            <w:r w:rsidRPr="00DE3819">
              <w:rPr>
                <w:rFonts w:asciiTheme="minorHAnsi" w:hAnsiTheme="minorHAnsi" w:cstheme="minorHAnsi"/>
                <w:sz w:val="24"/>
                <w:szCs w:val="24"/>
              </w:rPr>
              <w:t>Background and Significance</w:t>
            </w:r>
          </w:p>
        </w:tc>
        <w:tc>
          <w:tcPr>
            <w:tcW w:w="871" w:type="dxa"/>
          </w:tcPr>
          <w:p w14:paraId="28904206" w14:textId="77777777" w:rsidR="000079E9" w:rsidRPr="00DE3819" w:rsidRDefault="000079E9">
            <w:pPr>
              <w:rPr>
                <w:rFonts w:asciiTheme="minorHAnsi" w:hAnsiTheme="minorHAnsi" w:cstheme="minorHAnsi"/>
                <w:sz w:val="28"/>
                <w:szCs w:val="28"/>
              </w:rPr>
            </w:pPr>
          </w:p>
        </w:tc>
      </w:tr>
      <w:tr w:rsidR="000079E9" w:rsidRPr="00DE3819" w14:paraId="5F9BAD77" w14:textId="77777777" w:rsidTr="000079E9">
        <w:trPr>
          <w:trHeight w:val="158"/>
        </w:trPr>
        <w:tc>
          <w:tcPr>
            <w:tcW w:w="6655" w:type="dxa"/>
            <w:shd w:val="clear" w:color="auto" w:fill="E5DFEC" w:themeFill="accent4" w:themeFillTint="33"/>
          </w:tcPr>
          <w:p w14:paraId="2F532F55" w14:textId="1B83DCEE" w:rsidR="000079E9" w:rsidRPr="00DE3819" w:rsidRDefault="000079E9">
            <w:pPr>
              <w:rPr>
                <w:rFonts w:asciiTheme="minorHAnsi" w:hAnsiTheme="minorHAnsi" w:cstheme="minorHAnsi"/>
                <w:sz w:val="24"/>
                <w:szCs w:val="24"/>
              </w:rPr>
            </w:pPr>
            <w:r w:rsidRPr="00DE3819">
              <w:rPr>
                <w:rFonts w:asciiTheme="minorHAnsi" w:hAnsiTheme="minorHAnsi" w:cstheme="minorHAnsi"/>
                <w:sz w:val="24"/>
                <w:szCs w:val="24"/>
              </w:rPr>
              <w:t>-</w:t>
            </w:r>
            <w:r>
              <w:rPr>
                <w:rFonts w:asciiTheme="minorHAnsi" w:hAnsiTheme="minorHAnsi" w:cstheme="minorHAnsi"/>
                <w:sz w:val="24"/>
                <w:szCs w:val="24"/>
              </w:rPr>
              <w:t>---</w:t>
            </w:r>
            <w:r w:rsidRPr="00DE3819">
              <w:rPr>
                <w:rFonts w:asciiTheme="minorHAnsi" w:hAnsiTheme="minorHAnsi" w:cstheme="minorHAnsi"/>
                <w:sz w:val="24"/>
                <w:szCs w:val="24"/>
              </w:rPr>
              <w:t>Preliminary Results</w:t>
            </w:r>
            <w:r>
              <w:rPr>
                <w:rFonts w:asciiTheme="minorHAnsi" w:hAnsiTheme="minorHAnsi" w:cstheme="minorHAnsi"/>
                <w:sz w:val="24"/>
                <w:szCs w:val="24"/>
              </w:rPr>
              <w:t xml:space="preserve"> </w:t>
            </w:r>
            <w:r w:rsidRPr="007C4010">
              <w:rPr>
                <w:rFonts w:asciiTheme="minorHAnsi" w:hAnsiTheme="minorHAnsi" w:cstheme="minorHAnsi"/>
                <w:sz w:val="24"/>
                <w:szCs w:val="24"/>
              </w:rPr>
              <w:t>(if applicable)</w:t>
            </w:r>
          </w:p>
        </w:tc>
        <w:tc>
          <w:tcPr>
            <w:tcW w:w="871" w:type="dxa"/>
          </w:tcPr>
          <w:p w14:paraId="0DFDCC5C" w14:textId="77777777" w:rsidR="000079E9" w:rsidRPr="00DE3819" w:rsidRDefault="000079E9">
            <w:pPr>
              <w:rPr>
                <w:rFonts w:asciiTheme="minorHAnsi" w:hAnsiTheme="minorHAnsi" w:cstheme="minorHAnsi"/>
                <w:sz w:val="28"/>
                <w:szCs w:val="28"/>
              </w:rPr>
            </w:pPr>
          </w:p>
        </w:tc>
      </w:tr>
      <w:tr w:rsidR="000079E9" w:rsidRPr="00DE3819" w14:paraId="24B9057D" w14:textId="77777777" w:rsidTr="000079E9">
        <w:trPr>
          <w:trHeight w:val="158"/>
        </w:trPr>
        <w:tc>
          <w:tcPr>
            <w:tcW w:w="6655" w:type="dxa"/>
            <w:shd w:val="clear" w:color="auto" w:fill="E5DFEC" w:themeFill="accent4" w:themeFillTint="33"/>
          </w:tcPr>
          <w:p w14:paraId="725AA8BC" w14:textId="2EFFD96D" w:rsidR="000079E9" w:rsidRPr="00DE3819" w:rsidRDefault="000079E9">
            <w:pPr>
              <w:rPr>
                <w:rFonts w:asciiTheme="minorHAnsi" w:hAnsiTheme="minorHAnsi" w:cstheme="minorHAnsi"/>
                <w:sz w:val="24"/>
                <w:szCs w:val="24"/>
              </w:rPr>
            </w:pPr>
            <w:r w:rsidRPr="00DE3819">
              <w:rPr>
                <w:rFonts w:asciiTheme="minorHAnsi" w:hAnsiTheme="minorHAnsi" w:cstheme="minorHAnsi"/>
                <w:sz w:val="24"/>
                <w:szCs w:val="24"/>
              </w:rPr>
              <w:t>-</w:t>
            </w:r>
            <w:r>
              <w:rPr>
                <w:rFonts w:asciiTheme="minorHAnsi" w:hAnsiTheme="minorHAnsi" w:cstheme="minorHAnsi"/>
                <w:sz w:val="24"/>
                <w:szCs w:val="24"/>
              </w:rPr>
              <w:t>---</w:t>
            </w:r>
            <w:r w:rsidRPr="00DE3819">
              <w:rPr>
                <w:rFonts w:asciiTheme="minorHAnsi" w:hAnsiTheme="minorHAnsi" w:cstheme="minorHAnsi"/>
                <w:sz w:val="24"/>
                <w:szCs w:val="24"/>
              </w:rPr>
              <w:t>Research Design, Methods, and Data Analyses</w:t>
            </w:r>
          </w:p>
        </w:tc>
        <w:tc>
          <w:tcPr>
            <w:tcW w:w="871" w:type="dxa"/>
          </w:tcPr>
          <w:p w14:paraId="71B5C59F" w14:textId="77777777" w:rsidR="000079E9" w:rsidRPr="00DE3819" w:rsidRDefault="000079E9">
            <w:pPr>
              <w:rPr>
                <w:rFonts w:asciiTheme="minorHAnsi" w:hAnsiTheme="minorHAnsi" w:cstheme="minorHAnsi"/>
                <w:sz w:val="28"/>
                <w:szCs w:val="28"/>
              </w:rPr>
            </w:pPr>
          </w:p>
        </w:tc>
      </w:tr>
      <w:tr w:rsidR="000079E9" w:rsidRPr="00DE3819" w14:paraId="1A17B949" w14:textId="77777777" w:rsidTr="000079E9">
        <w:trPr>
          <w:trHeight w:val="158"/>
        </w:trPr>
        <w:tc>
          <w:tcPr>
            <w:tcW w:w="6655" w:type="dxa"/>
            <w:shd w:val="clear" w:color="auto" w:fill="E5DFEC" w:themeFill="accent4" w:themeFillTint="33"/>
          </w:tcPr>
          <w:p w14:paraId="69144C19" w14:textId="470A1F4C" w:rsidR="000079E9" w:rsidRPr="00DE3819" w:rsidRDefault="000079E9">
            <w:pPr>
              <w:rPr>
                <w:rFonts w:asciiTheme="minorHAnsi" w:hAnsiTheme="minorHAnsi" w:cstheme="minorHAnsi"/>
                <w:sz w:val="24"/>
                <w:szCs w:val="24"/>
              </w:rPr>
            </w:pPr>
            <w:r w:rsidRPr="00DE3819">
              <w:rPr>
                <w:rFonts w:asciiTheme="minorHAnsi" w:hAnsiTheme="minorHAnsi" w:cstheme="minorHAnsi"/>
                <w:sz w:val="24"/>
                <w:szCs w:val="24"/>
              </w:rPr>
              <w:t>-</w:t>
            </w:r>
            <w:r>
              <w:rPr>
                <w:rFonts w:asciiTheme="minorHAnsi" w:hAnsiTheme="minorHAnsi" w:cstheme="minorHAnsi"/>
                <w:sz w:val="24"/>
                <w:szCs w:val="24"/>
              </w:rPr>
              <w:t>---</w:t>
            </w:r>
            <w:r w:rsidRPr="00DE3819">
              <w:rPr>
                <w:rFonts w:asciiTheme="minorHAnsi" w:hAnsiTheme="minorHAnsi" w:cstheme="minorHAnsi"/>
                <w:sz w:val="24"/>
                <w:szCs w:val="24"/>
              </w:rPr>
              <w:t>Budget and Budget Justification</w:t>
            </w:r>
          </w:p>
        </w:tc>
        <w:tc>
          <w:tcPr>
            <w:tcW w:w="871" w:type="dxa"/>
          </w:tcPr>
          <w:p w14:paraId="61FC4145" w14:textId="77777777" w:rsidR="000079E9" w:rsidRPr="00DE3819" w:rsidRDefault="000079E9">
            <w:pPr>
              <w:rPr>
                <w:rFonts w:asciiTheme="minorHAnsi" w:hAnsiTheme="minorHAnsi" w:cstheme="minorHAnsi"/>
                <w:sz w:val="28"/>
                <w:szCs w:val="28"/>
              </w:rPr>
            </w:pPr>
          </w:p>
        </w:tc>
      </w:tr>
      <w:tr w:rsidR="000079E9" w:rsidRPr="00DE3819" w14:paraId="0332E77D" w14:textId="77777777" w:rsidTr="000079E9">
        <w:trPr>
          <w:trHeight w:val="163"/>
        </w:trPr>
        <w:tc>
          <w:tcPr>
            <w:tcW w:w="6655" w:type="dxa"/>
            <w:shd w:val="clear" w:color="auto" w:fill="E5DFEC" w:themeFill="accent4" w:themeFillTint="33"/>
          </w:tcPr>
          <w:p w14:paraId="4F06AA47" w14:textId="1BA02C7D" w:rsidR="000079E9" w:rsidRPr="00DE3819" w:rsidRDefault="000079E9">
            <w:pPr>
              <w:rPr>
                <w:rFonts w:asciiTheme="minorHAnsi" w:hAnsiTheme="minorHAnsi" w:cstheme="minorHAnsi"/>
                <w:sz w:val="28"/>
                <w:szCs w:val="28"/>
              </w:rPr>
            </w:pPr>
            <w:r w:rsidRPr="00DE3819">
              <w:rPr>
                <w:rFonts w:asciiTheme="minorHAnsi" w:hAnsiTheme="minorHAnsi" w:cstheme="minorHAnsi"/>
                <w:sz w:val="28"/>
                <w:szCs w:val="28"/>
              </w:rPr>
              <w:t>Interdisciplinary research team</w:t>
            </w:r>
            <w:r>
              <w:rPr>
                <w:rFonts w:asciiTheme="minorHAnsi" w:hAnsiTheme="minorHAnsi" w:cstheme="minorHAnsi"/>
                <w:sz w:val="28"/>
                <w:szCs w:val="28"/>
              </w:rPr>
              <w:t xml:space="preserve"> (if applicable)</w:t>
            </w:r>
          </w:p>
        </w:tc>
        <w:tc>
          <w:tcPr>
            <w:tcW w:w="871" w:type="dxa"/>
          </w:tcPr>
          <w:p w14:paraId="4DBF512A" w14:textId="77777777" w:rsidR="000079E9" w:rsidRPr="00DE3819" w:rsidRDefault="000079E9">
            <w:pPr>
              <w:rPr>
                <w:rFonts w:asciiTheme="minorHAnsi" w:hAnsiTheme="minorHAnsi" w:cstheme="minorHAnsi"/>
                <w:sz w:val="28"/>
                <w:szCs w:val="28"/>
              </w:rPr>
            </w:pPr>
          </w:p>
        </w:tc>
      </w:tr>
      <w:tr w:rsidR="000079E9" w:rsidRPr="00DE3819" w14:paraId="22717563" w14:textId="77777777" w:rsidTr="000079E9">
        <w:trPr>
          <w:trHeight w:val="163"/>
        </w:trPr>
        <w:tc>
          <w:tcPr>
            <w:tcW w:w="6655" w:type="dxa"/>
            <w:shd w:val="clear" w:color="auto" w:fill="E5DFEC" w:themeFill="accent4" w:themeFillTint="33"/>
          </w:tcPr>
          <w:p w14:paraId="27AA55B5" w14:textId="4344752B" w:rsidR="000079E9" w:rsidRPr="00DE3819" w:rsidRDefault="000079E9">
            <w:pPr>
              <w:rPr>
                <w:rFonts w:asciiTheme="minorHAnsi" w:hAnsiTheme="minorHAnsi" w:cstheme="minorHAnsi"/>
                <w:sz w:val="28"/>
                <w:szCs w:val="28"/>
              </w:rPr>
            </w:pPr>
            <w:r w:rsidRPr="00DE3819">
              <w:rPr>
                <w:rFonts w:asciiTheme="minorHAnsi" w:hAnsiTheme="minorHAnsi" w:cstheme="minorHAnsi"/>
                <w:sz w:val="28"/>
                <w:szCs w:val="28"/>
              </w:rPr>
              <w:t>Plan for extramural grant funding</w:t>
            </w:r>
            <w:r>
              <w:rPr>
                <w:rFonts w:asciiTheme="minorHAnsi" w:hAnsiTheme="minorHAnsi" w:cstheme="minorHAnsi"/>
                <w:sz w:val="28"/>
                <w:szCs w:val="28"/>
              </w:rPr>
              <w:t xml:space="preserve"> (if applicable)</w:t>
            </w:r>
          </w:p>
        </w:tc>
        <w:tc>
          <w:tcPr>
            <w:tcW w:w="871" w:type="dxa"/>
          </w:tcPr>
          <w:p w14:paraId="4CA6CED4" w14:textId="77777777" w:rsidR="000079E9" w:rsidRPr="00DE3819" w:rsidRDefault="000079E9">
            <w:pPr>
              <w:rPr>
                <w:rFonts w:asciiTheme="minorHAnsi" w:hAnsiTheme="minorHAnsi" w:cstheme="minorHAnsi"/>
                <w:sz w:val="28"/>
                <w:szCs w:val="28"/>
              </w:rPr>
            </w:pPr>
          </w:p>
        </w:tc>
      </w:tr>
      <w:tr w:rsidR="000079E9" w:rsidRPr="007C4010" w14:paraId="7B1A58B3" w14:textId="77777777" w:rsidTr="000079E9">
        <w:trPr>
          <w:trHeight w:val="163"/>
        </w:trPr>
        <w:tc>
          <w:tcPr>
            <w:tcW w:w="6655" w:type="dxa"/>
            <w:shd w:val="clear" w:color="auto" w:fill="E5DFEC" w:themeFill="accent4" w:themeFillTint="33"/>
          </w:tcPr>
          <w:p w14:paraId="24C5265F" w14:textId="62EA4007" w:rsidR="000079E9" w:rsidRPr="007C4010" w:rsidRDefault="000079E9">
            <w:pPr>
              <w:rPr>
                <w:rFonts w:asciiTheme="minorHAnsi" w:hAnsiTheme="minorHAnsi" w:cstheme="minorHAnsi"/>
                <w:sz w:val="28"/>
                <w:szCs w:val="28"/>
              </w:rPr>
            </w:pPr>
            <w:r>
              <w:rPr>
                <w:rFonts w:asciiTheme="minorHAnsi" w:hAnsiTheme="minorHAnsi" w:cstheme="minorHAnsi"/>
                <w:sz w:val="28"/>
                <w:szCs w:val="28"/>
              </w:rPr>
              <w:t>NIH Bio sketch</w:t>
            </w:r>
          </w:p>
        </w:tc>
        <w:tc>
          <w:tcPr>
            <w:tcW w:w="871" w:type="dxa"/>
          </w:tcPr>
          <w:p w14:paraId="3A5DD896" w14:textId="77777777" w:rsidR="000079E9" w:rsidRPr="007C4010" w:rsidRDefault="000079E9">
            <w:pPr>
              <w:rPr>
                <w:rFonts w:asciiTheme="minorHAnsi" w:hAnsiTheme="minorHAnsi" w:cstheme="minorHAnsi"/>
                <w:sz w:val="28"/>
                <w:szCs w:val="28"/>
              </w:rPr>
            </w:pPr>
          </w:p>
        </w:tc>
      </w:tr>
      <w:tr w:rsidR="000079E9" w:rsidRPr="007C4010" w14:paraId="75D606AC" w14:textId="77777777" w:rsidTr="000079E9">
        <w:trPr>
          <w:trHeight w:val="163"/>
        </w:trPr>
        <w:tc>
          <w:tcPr>
            <w:tcW w:w="6655" w:type="dxa"/>
            <w:shd w:val="clear" w:color="auto" w:fill="E5DFEC" w:themeFill="accent4" w:themeFillTint="33"/>
          </w:tcPr>
          <w:p w14:paraId="3CC9D186" w14:textId="3F8FDE4B" w:rsidR="000079E9" w:rsidRPr="007C4010" w:rsidRDefault="000079E9">
            <w:pPr>
              <w:rPr>
                <w:rFonts w:asciiTheme="minorHAnsi" w:hAnsiTheme="minorHAnsi" w:cstheme="minorHAnsi"/>
                <w:sz w:val="28"/>
                <w:szCs w:val="28"/>
              </w:rPr>
            </w:pPr>
            <w:r>
              <w:rPr>
                <w:rFonts w:asciiTheme="minorHAnsi" w:hAnsiTheme="minorHAnsi" w:cstheme="minorHAnsi"/>
                <w:sz w:val="28"/>
                <w:szCs w:val="28"/>
              </w:rPr>
              <w:t>Plan for Dissemination of Study Results</w:t>
            </w:r>
          </w:p>
        </w:tc>
        <w:tc>
          <w:tcPr>
            <w:tcW w:w="871" w:type="dxa"/>
          </w:tcPr>
          <w:p w14:paraId="2577DD52" w14:textId="77777777" w:rsidR="000079E9" w:rsidRPr="007C4010" w:rsidRDefault="000079E9">
            <w:pPr>
              <w:rPr>
                <w:rFonts w:asciiTheme="minorHAnsi" w:hAnsiTheme="minorHAnsi" w:cstheme="minorHAnsi"/>
                <w:sz w:val="28"/>
                <w:szCs w:val="28"/>
              </w:rPr>
            </w:pPr>
          </w:p>
        </w:tc>
      </w:tr>
      <w:tr w:rsidR="000079E9" w:rsidRPr="007C4010" w14:paraId="75A5F243" w14:textId="77777777" w:rsidTr="000079E9">
        <w:trPr>
          <w:trHeight w:val="163"/>
        </w:trPr>
        <w:tc>
          <w:tcPr>
            <w:tcW w:w="6655" w:type="dxa"/>
            <w:shd w:val="clear" w:color="auto" w:fill="E5DFEC" w:themeFill="accent4" w:themeFillTint="33"/>
          </w:tcPr>
          <w:p w14:paraId="2ECAF211" w14:textId="7818B2BD" w:rsidR="000079E9" w:rsidRPr="007C4010" w:rsidRDefault="000079E9">
            <w:pPr>
              <w:rPr>
                <w:rFonts w:asciiTheme="minorHAnsi" w:hAnsiTheme="minorHAnsi" w:cstheme="minorHAnsi"/>
                <w:sz w:val="28"/>
                <w:szCs w:val="28"/>
              </w:rPr>
            </w:pPr>
            <w:r>
              <w:rPr>
                <w:rFonts w:asciiTheme="minorHAnsi" w:hAnsiTheme="minorHAnsi" w:cstheme="minorHAnsi"/>
                <w:sz w:val="28"/>
                <w:szCs w:val="28"/>
              </w:rPr>
              <w:t>Department Head Letter of Support</w:t>
            </w:r>
          </w:p>
        </w:tc>
        <w:tc>
          <w:tcPr>
            <w:tcW w:w="871" w:type="dxa"/>
          </w:tcPr>
          <w:p w14:paraId="3AB55137" w14:textId="77777777" w:rsidR="000079E9" w:rsidRPr="007C4010" w:rsidRDefault="000079E9">
            <w:pPr>
              <w:rPr>
                <w:rFonts w:asciiTheme="minorHAnsi" w:hAnsiTheme="minorHAnsi" w:cstheme="minorHAnsi"/>
                <w:sz w:val="28"/>
                <w:szCs w:val="28"/>
              </w:rPr>
            </w:pPr>
          </w:p>
        </w:tc>
      </w:tr>
    </w:tbl>
    <w:p w14:paraId="241125C6" w14:textId="77777777" w:rsidR="003C566B" w:rsidRPr="00DE3819" w:rsidRDefault="003C566B" w:rsidP="00275087">
      <w:pPr>
        <w:rPr>
          <w:rFonts w:asciiTheme="minorHAnsi" w:hAnsiTheme="minorHAnsi" w:cstheme="minorHAnsi"/>
          <w:sz w:val="32"/>
          <w:szCs w:val="32"/>
        </w:rPr>
      </w:pPr>
    </w:p>
    <w:sectPr w:rsidR="003C566B" w:rsidRPr="00DE3819" w:rsidSect="00100117">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ED33" w14:textId="77777777" w:rsidR="00445B37" w:rsidRDefault="00445B37">
      <w:r>
        <w:separator/>
      </w:r>
    </w:p>
  </w:endnote>
  <w:endnote w:type="continuationSeparator" w:id="0">
    <w:p w14:paraId="1330FCD1" w14:textId="77777777" w:rsidR="00445B37" w:rsidRDefault="0044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D9C2" w14:textId="77777777" w:rsidR="00824BF6" w:rsidRDefault="00824B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BCD673" w14:textId="77777777" w:rsidR="00824BF6" w:rsidRDefault="00824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C7A3" w14:textId="3812C020" w:rsidR="00824BF6" w:rsidRDefault="00824B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B39">
      <w:rPr>
        <w:rStyle w:val="PageNumber"/>
        <w:noProof/>
      </w:rPr>
      <w:t>4</w:t>
    </w:r>
    <w:r>
      <w:rPr>
        <w:rStyle w:val="PageNumber"/>
      </w:rPr>
      <w:fldChar w:fldCharType="end"/>
    </w:r>
  </w:p>
  <w:p w14:paraId="78B7A35C" w14:textId="77777777" w:rsidR="00824BF6" w:rsidRDefault="00824B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BBF7" w14:textId="77777777" w:rsidR="00445B37" w:rsidRDefault="00445B37">
      <w:r>
        <w:separator/>
      </w:r>
    </w:p>
  </w:footnote>
  <w:footnote w:type="continuationSeparator" w:id="0">
    <w:p w14:paraId="409F9FFC" w14:textId="77777777" w:rsidR="00445B37" w:rsidRDefault="00445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CFF"/>
    <w:multiLevelType w:val="multilevel"/>
    <w:tmpl w:val="16FC1136"/>
    <w:styleLink w:val="CurrentList1"/>
    <w:lvl w:ilvl="0">
      <w:start w:val="1"/>
      <w:numFmt w:val="decimal"/>
      <w:lvlText w:val="%1."/>
      <w:lvlJc w:val="left"/>
      <w:pPr>
        <w:ind w:left="1446"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1" w15:restartNumberingAfterBreak="0">
    <w:nsid w:val="043171CE"/>
    <w:multiLevelType w:val="multilevel"/>
    <w:tmpl w:val="16FC1136"/>
    <w:styleLink w:val="CurrentList2"/>
    <w:lvl w:ilvl="0">
      <w:start w:val="1"/>
      <w:numFmt w:val="decimal"/>
      <w:lvlText w:val="%1."/>
      <w:lvlJc w:val="left"/>
      <w:pPr>
        <w:ind w:left="1446"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2" w15:restartNumberingAfterBreak="0">
    <w:nsid w:val="0AAD2F12"/>
    <w:multiLevelType w:val="hybridMultilevel"/>
    <w:tmpl w:val="16FC1136"/>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127663B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6AA3DB4"/>
    <w:multiLevelType w:val="multilevel"/>
    <w:tmpl w:val="0409001D"/>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17D0312C"/>
    <w:multiLevelType w:val="hybridMultilevel"/>
    <w:tmpl w:val="69043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D4645"/>
    <w:multiLevelType w:val="hybridMultilevel"/>
    <w:tmpl w:val="24E0E9AA"/>
    <w:lvl w:ilvl="0" w:tplc="83DC33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447CC"/>
    <w:multiLevelType w:val="hybridMultilevel"/>
    <w:tmpl w:val="1D1C3C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402FC0"/>
    <w:multiLevelType w:val="hybridMultilevel"/>
    <w:tmpl w:val="EBE8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15608A"/>
    <w:multiLevelType w:val="hybridMultilevel"/>
    <w:tmpl w:val="D2D25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06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0864D1"/>
    <w:multiLevelType w:val="hybridMultilevel"/>
    <w:tmpl w:val="01D81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B942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1A554F"/>
    <w:multiLevelType w:val="hybridMultilevel"/>
    <w:tmpl w:val="24286E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66DE1"/>
    <w:multiLevelType w:val="hybridMultilevel"/>
    <w:tmpl w:val="46082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16544"/>
    <w:multiLevelType w:val="hybridMultilevel"/>
    <w:tmpl w:val="47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F4ED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DF223E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33A3788"/>
    <w:multiLevelType w:val="hybridMultilevel"/>
    <w:tmpl w:val="16FC11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A0C0239"/>
    <w:multiLevelType w:val="hybridMultilevel"/>
    <w:tmpl w:val="81C04718"/>
    <w:lvl w:ilvl="0" w:tplc="4198C3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52934"/>
    <w:multiLevelType w:val="hybridMultilevel"/>
    <w:tmpl w:val="3CBC751C"/>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FBD41A4"/>
    <w:multiLevelType w:val="hybridMultilevel"/>
    <w:tmpl w:val="FF7A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5186C"/>
    <w:multiLevelType w:val="hybridMultilevel"/>
    <w:tmpl w:val="3DF8B1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9158AE"/>
    <w:multiLevelType w:val="hybridMultilevel"/>
    <w:tmpl w:val="AE1A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D3BDC"/>
    <w:multiLevelType w:val="hybridMultilevel"/>
    <w:tmpl w:val="4588D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C27C6C"/>
    <w:multiLevelType w:val="hybridMultilevel"/>
    <w:tmpl w:val="013A8F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D22AFE"/>
    <w:multiLevelType w:val="hybridMultilevel"/>
    <w:tmpl w:val="4C46AAE8"/>
    <w:lvl w:ilvl="0" w:tplc="2DA0D6B6">
      <w:start w:val="1"/>
      <w:numFmt w:val="none"/>
      <w:lvlText w:val="B."/>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19669FFC">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FA57BF2"/>
    <w:multiLevelType w:val="hybridMultilevel"/>
    <w:tmpl w:val="B22E31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784FEB"/>
    <w:multiLevelType w:val="hybridMultilevel"/>
    <w:tmpl w:val="52248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F00A01"/>
    <w:multiLevelType w:val="hybridMultilevel"/>
    <w:tmpl w:val="503C97C8"/>
    <w:lvl w:ilvl="0" w:tplc="148A696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61D18"/>
    <w:multiLevelType w:val="hybridMultilevel"/>
    <w:tmpl w:val="C5C48522"/>
    <w:lvl w:ilvl="0" w:tplc="0409000F">
      <w:start w:val="1"/>
      <w:numFmt w:val="decimal"/>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DD00A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D2A76BF"/>
    <w:multiLevelType w:val="hybridMultilevel"/>
    <w:tmpl w:val="005E7084"/>
    <w:lvl w:ilvl="0" w:tplc="1C42733C">
      <w:start w:val="3"/>
      <w:numFmt w:val="upperLetter"/>
      <w:lvlText w:val="%1."/>
      <w:lvlJc w:val="left"/>
      <w:pPr>
        <w:ind w:left="72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D7F3DF4"/>
    <w:multiLevelType w:val="hybridMultilevel"/>
    <w:tmpl w:val="9BACA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C380A"/>
    <w:multiLevelType w:val="multilevel"/>
    <w:tmpl w:val="82FC786C"/>
    <w:styleLink w:val="CurrentList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8089343">
    <w:abstractNumId w:val="31"/>
  </w:num>
  <w:num w:numId="2" w16cid:durableId="307974750">
    <w:abstractNumId w:val="17"/>
  </w:num>
  <w:num w:numId="3" w16cid:durableId="1151753668">
    <w:abstractNumId w:val="3"/>
  </w:num>
  <w:num w:numId="4" w16cid:durableId="125323463">
    <w:abstractNumId w:val="16"/>
  </w:num>
  <w:num w:numId="5" w16cid:durableId="1508598607">
    <w:abstractNumId w:val="25"/>
  </w:num>
  <w:num w:numId="6" w16cid:durableId="971137394">
    <w:abstractNumId w:val="5"/>
  </w:num>
  <w:num w:numId="7" w16cid:durableId="1034036865">
    <w:abstractNumId w:val="7"/>
  </w:num>
  <w:num w:numId="8" w16cid:durableId="1733696294">
    <w:abstractNumId w:val="11"/>
  </w:num>
  <w:num w:numId="9" w16cid:durableId="1820729358">
    <w:abstractNumId w:val="24"/>
  </w:num>
  <w:num w:numId="10" w16cid:durableId="908736288">
    <w:abstractNumId w:val="15"/>
  </w:num>
  <w:num w:numId="11" w16cid:durableId="88548004">
    <w:abstractNumId w:val="13"/>
  </w:num>
  <w:num w:numId="12" w16cid:durableId="758137570">
    <w:abstractNumId w:val="28"/>
  </w:num>
  <w:num w:numId="13" w16cid:durableId="707879216">
    <w:abstractNumId w:val="23"/>
  </w:num>
  <w:num w:numId="14" w16cid:durableId="1761413935">
    <w:abstractNumId w:val="19"/>
  </w:num>
  <w:num w:numId="15" w16cid:durableId="1127162172">
    <w:abstractNumId w:val="6"/>
  </w:num>
  <w:num w:numId="16" w16cid:durableId="1821076478">
    <w:abstractNumId w:val="14"/>
  </w:num>
  <w:num w:numId="17" w16cid:durableId="39063028">
    <w:abstractNumId w:val="4"/>
  </w:num>
  <w:num w:numId="18" w16cid:durableId="323316995">
    <w:abstractNumId w:val="21"/>
  </w:num>
  <w:num w:numId="19" w16cid:durableId="1747343332">
    <w:abstractNumId w:val="9"/>
  </w:num>
  <w:num w:numId="20" w16cid:durableId="612636092">
    <w:abstractNumId w:val="22"/>
  </w:num>
  <w:num w:numId="21" w16cid:durableId="386605855">
    <w:abstractNumId w:val="2"/>
  </w:num>
  <w:num w:numId="22" w16cid:durableId="1227108608">
    <w:abstractNumId w:val="8"/>
  </w:num>
  <w:num w:numId="23" w16cid:durableId="566258047">
    <w:abstractNumId w:val="29"/>
  </w:num>
  <w:num w:numId="24" w16cid:durableId="1107116465">
    <w:abstractNumId w:val="12"/>
  </w:num>
  <w:num w:numId="25" w16cid:durableId="1569026498">
    <w:abstractNumId w:val="30"/>
  </w:num>
  <w:num w:numId="26" w16cid:durableId="134300009">
    <w:abstractNumId w:val="33"/>
  </w:num>
  <w:num w:numId="27" w16cid:durableId="238491981">
    <w:abstractNumId w:val="10"/>
  </w:num>
  <w:num w:numId="28" w16cid:durableId="709770232">
    <w:abstractNumId w:val="18"/>
  </w:num>
  <w:num w:numId="29" w16cid:durableId="63991659">
    <w:abstractNumId w:val="0"/>
  </w:num>
  <w:num w:numId="30" w16cid:durableId="477839123">
    <w:abstractNumId w:val="26"/>
  </w:num>
  <w:num w:numId="31" w16cid:durableId="977030119">
    <w:abstractNumId w:val="1"/>
  </w:num>
  <w:num w:numId="32" w16cid:durableId="1722359713">
    <w:abstractNumId w:val="20"/>
  </w:num>
  <w:num w:numId="33" w16cid:durableId="1464807098">
    <w:abstractNumId w:val="32"/>
  </w:num>
  <w:num w:numId="34" w16cid:durableId="312804204">
    <w:abstractNumId w:val="34"/>
  </w:num>
  <w:num w:numId="35" w16cid:durableId="14414115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57"/>
    <w:rsid w:val="00005591"/>
    <w:rsid w:val="000079E9"/>
    <w:rsid w:val="00040714"/>
    <w:rsid w:val="000558CB"/>
    <w:rsid w:val="0005633D"/>
    <w:rsid w:val="000724C9"/>
    <w:rsid w:val="0007254E"/>
    <w:rsid w:val="00074162"/>
    <w:rsid w:val="00076B36"/>
    <w:rsid w:val="000A1864"/>
    <w:rsid w:val="00100117"/>
    <w:rsid w:val="0010321F"/>
    <w:rsid w:val="001159B4"/>
    <w:rsid w:val="00122900"/>
    <w:rsid w:val="00130857"/>
    <w:rsid w:val="00134BAB"/>
    <w:rsid w:val="00151D29"/>
    <w:rsid w:val="00152D57"/>
    <w:rsid w:val="001546C3"/>
    <w:rsid w:val="00176416"/>
    <w:rsid w:val="00187502"/>
    <w:rsid w:val="00192357"/>
    <w:rsid w:val="00194874"/>
    <w:rsid w:val="001A5B57"/>
    <w:rsid w:val="001A70F5"/>
    <w:rsid w:val="001B1115"/>
    <w:rsid w:val="001B1207"/>
    <w:rsid w:val="001C178E"/>
    <w:rsid w:val="001C4F58"/>
    <w:rsid w:val="001C6306"/>
    <w:rsid w:val="001D4FCA"/>
    <w:rsid w:val="001F4B19"/>
    <w:rsid w:val="002023C4"/>
    <w:rsid w:val="002242EE"/>
    <w:rsid w:val="0024386B"/>
    <w:rsid w:val="00247207"/>
    <w:rsid w:val="00257BF9"/>
    <w:rsid w:val="00265D6D"/>
    <w:rsid w:val="00272956"/>
    <w:rsid w:val="00275087"/>
    <w:rsid w:val="00275F0E"/>
    <w:rsid w:val="002A5D88"/>
    <w:rsid w:val="002C3085"/>
    <w:rsid w:val="002C7CC1"/>
    <w:rsid w:val="002F0046"/>
    <w:rsid w:val="002F76FC"/>
    <w:rsid w:val="003337C1"/>
    <w:rsid w:val="00345282"/>
    <w:rsid w:val="0035122A"/>
    <w:rsid w:val="003659B3"/>
    <w:rsid w:val="00371267"/>
    <w:rsid w:val="00371BDC"/>
    <w:rsid w:val="00391EF8"/>
    <w:rsid w:val="003B5108"/>
    <w:rsid w:val="003C566B"/>
    <w:rsid w:val="003D2D7C"/>
    <w:rsid w:val="003E1B39"/>
    <w:rsid w:val="003E49ED"/>
    <w:rsid w:val="003E5F39"/>
    <w:rsid w:val="003F3CC3"/>
    <w:rsid w:val="00411D61"/>
    <w:rsid w:val="00422E5A"/>
    <w:rsid w:val="00430D45"/>
    <w:rsid w:val="00431928"/>
    <w:rsid w:val="00431B3E"/>
    <w:rsid w:val="004400A7"/>
    <w:rsid w:val="00445B37"/>
    <w:rsid w:val="00452925"/>
    <w:rsid w:val="00463787"/>
    <w:rsid w:val="00470B02"/>
    <w:rsid w:val="004727E5"/>
    <w:rsid w:val="004A1228"/>
    <w:rsid w:val="004A1962"/>
    <w:rsid w:val="004A3EC4"/>
    <w:rsid w:val="004B134E"/>
    <w:rsid w:val="004C1166"/>
    <w:rsid w:val="004D0A06"/>
    <w:rsid w:val="004E14DD"/>
    <w:rsid w:val="004F1693"/>
    <w:rsid w:val="00502BA6"/>
    <w:rsid w:val="00511847"/>
    <w:rsid w:val="005134C9"/>
    <w:rsid w:val="00521240"/>
    <w:rsid w:val="00527AF3"/>
    <w:rsid w:val="00534C8E"/>
    <w:rsid w:val="00556D0D"/>
    <w:rsid w:val="0059075B"/>
    <w:rsid w:val="00596BB5"/>
    <w:rsid w:val="005A2D67"/>
    <w:rsid w:val="005A572D"/>
    <w:rsid w:val="005A5FD9"/>
    <w:rsid w:val="005C23FF"/>
    <w:rsid w:val="005C6A83"/>
    <w:rsid w:val="005D2B25"/>
    <w:rsid w:val="005D45BF"/>
    <w:rsid w:val="005E1F0F"/>
    <w:rsid w:val="00601C77"/>
    <w:rsid w:val="00616787"/>
    <w:rsid w:val="006210EF"/>
    <w:rsid w:val="00637FAE"/>
    <w:rsid w:val="006418C0"/>
    <w:rsid w:val="00647948"/>
    <w:rsid w:val="006558B3"/>
    <w:rsid w:val="006610D3"/>
    <w:rsid w:val="006652B8"/>
    <w:rsid w:val="00682ECC"/>
    <w:rsid w:val="006A0AD4"/>
    <w:rsid w:val="006A3E84"/>
    <w:rsid w:val="006A55A9"/>
    <w:rsid w:val="006A7A70"/>
    <w:rsid w:val="006C61B5"/>
    <w:rsid w:val="006D0F4E"/>
    <w:rsid w:val="006F0435"/>
    <w:rsid w:val="006F1711"/>
    <w:rsid w:val="006F2030"/>
    <w:rsid w:val="00701101"/>
    <w:rsid w:val="007257AF"/>
    <w:rsid w:val="007324B5"/>
    <w:rsid w:val="007348D5"/>
    <w:rsid w:val="00747088"/>
    <w:rsid w:val="007477B1"/>
    <w:rsid w:val="00750D64"/>
    <w:rsid w:val="00756B68"/>
    <w:rsid w:val="007653CC"/>
    <w:rsid w:val="0077779A"/>
    <w:rsid w:val="007955D0"/>
    <w:rsid w:val="007A078C"/>
    <w:rsid w:val="007C4010"/>
    <w:rsid w:val="007E04C1"/>
    <w:rsid w:val="007F0D62"/>
    <w:rsid w:val="007F7153"/>
    <w:rsid w:val="008014F4"/>
    <w:rsid w:val="008022F7"/>
    <w:rsid w:val="008207F3"/>
    <w:rsid w:val="008208DE"/>
    <w:rsid w:val="00824BF6"/>
    <w:rsid w:val="00854D92"/>
    <w:rsid w:val="008727B0"/>
    <w:rsid w:val="008760F9"/>
    <w:rsid w:val="008902C5"/>
    <w:rsid w:val="008A1CFF"/>
    <w:rsid w:val="008A4829"/>
    <w:rsid w:val="008B2247"/>
    <w:rsid w:val="008B22E5"/>
    <w:rsid w:val="008B318A"/>
    <w:rsid w:val="008B707D"/>
    <w:rsid w:val="008D2759"/>
    <w:rsid w:val="008D7D4D"/>
    <w:rsid w:val="008E0414"/>
    <w:rsid w:val="009020EA"/>
    <w:rsid w:val="00907B83"/>
    <w:rsid w:val="00907E24"/>
    <w:rsid w:val="00943F22"/>
    <w:rsid w:val="009561E7"/>
    <w:rsid w:val="00961367"/>
    <w:rsid w:val="00965F52"/>
    <w:rsid w:val="009677CD"/>
    <w:rsid w:val="009929EE"/>
    <w:rsid w:val="009A79C0"/>
    <w:rsid w:val="009D78A7"/>
    <w:rsid w:val="009E5126"/>
    <w:rsid w:val="00A0411B"/>
    <w:rsid w:val="00A0579B"/>
    <w:rsid w:val="00A10E30"/>
    <w:rsid w:val="00A32CB4"/>
    <w:rsid w:val="00A363CC"/>
    <w:rsid w:val="00A43AA0"/>
    <w:rsid w:val="00A45153"/>
    <w:rsid w:val="00A47354"/>
    <w:rsid w:val="00A52722"/>
    <w:rsid w:val="00A63F1D"/>
    <w:rsid w:val="00A66AAC"/>
    <w:rsid w:val="00A8068E"/>
    <w:rsid w:val="00A9789F"/>
    <w:rsid w:val="00AB12C1"/>
    <w:rsid w:val="00AD54BD"/>
    <w:rsid w:val="00AE097C"/>
    <w:rsid w:val="00AE5BB2"/>
    <w:rsid w:val="00B12BF3"/>
    <w:rsid w:val="00B23BC1"/>
    <w:rsid w:val="00B42D05"/>
    <w:rsid w:val="00B438D4"/>
    <w:rsid w:val="00B5031B"/>
    <w:rsid w:val="00B6652B"/>
    <w:rsid w:val="00B82A76"/>
    <w:rsid w:val="00BA4E06"/>
    <w:rsid w:val="00BA5C98"/>
    <w:rsid w:val="00BA7E7F"/>
    <w:rsid w:val="00BD5C5B"/>
    <w:rsid w:val="00BF58C8"/>
    <w:rsid w:val="00BF6D97"/>
    <w:rsid w:val="00C163B4"/>
    <w:rsid w:val="00C4344C"/>
    <w:rsid w:val="00C44634"/>
    <w:rsid w:val="00C5592B"/>
    <w:rsid w:val="00C56DCC"/>
    <w:rsid w:val="00C57775"/>
    <w:rsid w:val="00CA03E1"/>
    <w:rsid w:val="00CA4FDF"/>
    <w:rsid w:val="00CB7BE2"/>
    <w:rsid w:val="00D3236F"/>
    <w:rsid w:val="00D35D0D"/>
    <w:rsid w:val="00D400B1"/>
    <w:rsid w:val="00D5695C"/>
    <w:rsid w:val="00D66E46"/>
    <w:rsid w:val="00D818D8"/>
    <w:rsid w:val="00D83698"/>
    <w:rsid w:val="00D875B2"/>
    <w:rsid w:val="00D8769E"/>
    <w:rsid w:val="00D87B6C"/>
    <w:rsid w:val="00D96F86"/>
    <w:rsid w:val="00DA333C"/>
    <w:rsid w:val="00DB2431"/>
    <w:rsid w:val="00DB616A"/>
    <w:rsid w:val="00DC41D2"/>
    <w:rsid w:val="00DD19A5"/>
    <w:rsid w:val="00DE2EBD"/>
    <w:rsid w:val="00DE3819"/>
    <w:rsid w:val="00DF0703"/>
    <w:rsid w:val="00DF1084"/>
    <w:rsid w:val="00E2204C"/>
    <w:rsid w:val="00E373C8"/>
    <w:rsid w:val="00E3788B"/>
    <w:rsid w:val="00E50495"/>
    <w:rsid w:val="00E57940"/>
    <w:rsid w:val="00E64B3F"/>
    <w:rsid w:val="00E704FD"/>
    <w:rsid w:val="00E713D6"/>
    <w:rsid w:val="00E762C0"/>
    <w:rsid w:val="00E86C9B"/>
    <w:rsid w:val="00EB547B"/>
    <w:rsid w:val="00ED127C"/>
    <w:rsid w:val="00EE4A62"/>
    <w:rsid w:val="00F01ADF"/>
    <w:rsid w:val="00F02A01"/>
    <w:rsid w:val="00F07AE4"/>
    <w:rsid w:val="00F123C4"/>
    <w:rsid w:val="00F16317"/>
    <w:rsid w:val="00F24B31"/>
    <w:rsid w:val="00F33197"/>
    <w:rsid w:val="00F5190B"/>
    <w:rsid w:val="00F54884"/>
    <w:rsid w:val="00F55DFB"/>
    <w:rsid w:val="00F81B6A"/>
    <w:rsid w:val="00F90176"/>
    <w:rsid w:val="00FD641D"/>
    <w:rsid w:val="00FD6878"/>
    <w:rsid w:val="00FE269A"/>
    <w:rsid w:val="00FE3C8D"/>
    <w:rsid w:val="00FF31B5"/>
    <w:rsid w:val="00FF4C60"/>
    <w:rsid w:val="00FF6367"/>
    <w:rsid w:val="046F050E"/>
    <w:rsid w:val="04FD44A7"/>
    <w:rsid w:val="0786FC18"/>
    <w:rsid w:val="09516747"/>
    <w:rsid w:val="0A590A6C"/>
    <w:rsid w:val="133D1AC9"/>
    <w:rsid w:val="1431BE79"/>
    <w:rsid w:val="16D6C57F"/>
    <w:rsid w:val="17BEE5A4"/>
    <w:rsid w:val="1A5F0D13"/>
    <w:rsid w:val="1DC4010A"/>
    <w:rsid w:val="2A053FD2"/>
    <w:rsid w:val="2AA49A29"/>
    <w:rsid w:val="2B50DDA1"/>
    <w:rsid w:val="2E17CBB4"/>
    <w:rsid w:val="3301C12F"/>
    <w:rsid w:val="333E4375"/>
    <w:rsid w:val="337CB299"/>
    <w:rsid w:val="3F39E95E"/>
    <w:rsid w:val="422F3A9E"/>
    <w:rsid w:val="427A83C6"/>
    <w:rsid w:val="5FCDE74E"/>
    <w:rsid w:val="62FB45A4"/>
    <w:rsid w:val="6541C6F6"/>
    <w:rsid w:val="65E881F9"/>
    <w:rsid w:val="6B6858ED"/>
    <w:rsid w:val="6BD03012"/>
    <w:rsid w:val="7C33E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1EEE42"/>
  <w15:docId w15:val="{A4FDB523-85EA-ED43-8227-9B4A9DBC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17"/>
  </w:style>
  <w:style w:type="paragraph" w:styleId="Heading1">
    <w:name w:val="heading 1"/>
    <w:basedOn w:val="Normal"/>
    <w:next w:val="Normal"/>
    <w:link w:val="Heading1Char"/>
    <w:qFormat/>
    <w:rsid w:val="00100117"/>
    <w:pPr>
      <w:keepNext/>
      <w:outlineLvl w:val="0"/>
    </w:pPr>
    <w:rPr>
      <w:sz w:val="24"/>
    </w:rPr>
  </w:style>
  <w:style w:type="paragraph" w:styleId="Heading2">
    <w:name w:val="heading 2"/>
    <w:basedOn w:val="Normal"/>
    <w:next w:val="Normal"/>
    <w:qFormat/>
    <w:rsid w:val="00100117"/>
    <w:pPr>
      <w:keepNext/>
      <w:jc w:val="center"/>
      <w:outlineLvl w:val="1"/>
    </w:pPr>
    <w:rPr>
      <w:sz w:val="24"/>
    </w:rPr>
  </w:style>
  <w:style w:type="paragraph" w:styleId="Heading3">
    <w:name w:val="heading 3"/>
    <w:basedOn w:val="Normal"/>
    <w:next w:val="Normal"/>
    <w:qFormat/>
    <w:rsid w:val="00100117"/>
    <w:pPr>
      <w:keepNext/>
      <w:jc w:val="center"/>
      <w:outlineLvl w:val="2"/>
    </w:pPr>
    <w:rPr>
      <w:b/>
      <w:bCs/>
      <w:sz w:val="24"/>
    </w:rPr>
  </w:style>
  <w:style w:type="paragraph" w:styleId="Heading4">
    <w:name w:val="heading 4"/>
    <w:basedOn w:val="Normal"/>
    <w:next w:val="Normal"/>
    <w:qFormat/>
    <w:rsid w:val="00100117"/>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00117"/>
    <w:pPr>
      <w:tabs>
        <w:tab w:val="center" w:pos="4320"/>
        <w:tab w:val="right" w:pos="8640"/>
      </w:tabs>
    </w:pPr>
  </w:style>
  <w:style w:type="character" w:styleId="PageNumber">
    <w:name w:val="page number"/>
    <w:basedOn w:val="DefaultParagraphFont"/>
    <w:semiHidden/>
    <w:rsid w:val="00100117"/>
  </w:style>
  <w:style w:type="paragraph" w:styleId="BodyText">
    <w:name w:val="Body Text"/>
    <w:basedOn w:val="Normal"/>
    <w:semiHidden/>
    <w:rsid w:val="00100117"/>
    <w:rPr>
      <w:bCs/>
      <w:sz w:val="24"/>
    </w:rPr>
  </w:style>
  <w:style w:type="paragraph" w:styleId="BodyText2">
    <w:name w:val="Body Text 2"/>
    <w:basedOn w:val="Normal"/>
    <w:semiHidden/>
    <w:rsid w:val="00100117"/>
    <w:rPr>
      <w:b/>
      <w:bCs/>
      <w:sz w:val="24"/>
    </w:rPr>
  </w:style>
  <w:style w:type="character" w:styleId="Hyperlink">
    <w:name w:val="Hyperlink"/>
    <w:basedOn w:val="DefaultParagraphFont"/>
    <w:semiHidden/>
    <w:rsid w:val="00100117"/>
    <w:rPr>
      <w:color w:val="0000FF"/>
      <w:u w:val="single"/>
    </w:rPr>
  </w:style>
  <w:style w:type="paragraph" w:styleId="NormalWeb">
    <w:name w:val="Normal (Web)"/>
    <w:basedOn w:val="Normal"/>
    <w:semiHidden/>
    <w:rsid w:val="00100117"/>
    <w:pPr>
      <w:spacing w:before="100" w:beforeAutospacing="1" w:after="100" w:afterAutospacing="1"/>
    </w:pPr>
    <w:rPr>
      <w:color w:val="000000"/>
      <w:sz w:val="24"/>
      <w:szCs w:val="24"/>
    </w:rPr>
  </w:style>
  <w:style w:type="character" w:styleId="CommentReference">
    <w:name w:val="annotation reference"/>
    <w:basedOn w:val="DefaultParagraphFont"/>
    <w:uiPriority w:val="99"/>
    <w:semiHidden/>
    <w:unhideWhenUsed/>
    <w:rsid w:val="00AB12C1"/>
    <w:rPr>
      <w:sz w:val="16"/>
      <w:szCs w:val="16"/>
    </w:rPr>
  </w:style>
  <w:style w:type="paragraph" w:styleId="CommentText">
    <w:name w:val="annotation text"/>
    <w:basedOn w:val="Normal"/>
    <w:link w:val="CommentTextChar"/>
    <w:uiPriority w:val="99"/>
    <w:unhideWhenUsed/>
    <w:rsid w:val="00AB12C1"/>
  </w:style>
  <w:style w:type="character" w:customStyle="1" w:styleId="CommentTextChar">
    <w:name w:val="Comment Text Char"/>
    <w:basedOn w:val="DefaultParagraphFont"/>
    <w:link w:val="CommentText"/>
    <w:uiPriority w:val="99"/>
    <w:rsid w:val="00AB12C1"/>
  </w:style>
  <w:style w:type="paragraph" w:styleId="CommentSubject">
    <w:name w:val="annotation subject"/>
    <w:basedOn w:val="CommentText"/>
    <w:next w:val="CommentText"/>
    <w:link w:val="CommentSubjectChar"/>
    <w:uiPriority w:val="99"/>
    <w:semiHidden/>
    <w:unhideWhenUsed/>
    <w:rsid w:val="00AB12C1"/>
    <w:rPr>
      <w:b/>
      <w:bCs/>
    </w:rPr>
  </w:style>
  <w:style w:type="character" w:customStyle="1" w:styleId="CommentSubjectChar">
    <w:name w:val="Comment Subject Char"/>
    <w:basedOn w:val="CommentTextChar"/>
    <w:link w:val="CommentSubject"/>
    <w:uiPriority w:val="99"/>
    <w:semiHidden/>
    <w:rsid w:val="00AB12C1"/>
    <w:rPr>
      <w:b/>
      <w:bCs/>
    </w:rPr>
  </w:style>
  <w:style w:type="paragraph" w:styleId="BalloonText">
    <w:name w:val="Balloon Text"/>
    <w:basedOn w:val="Normal"/>
    <w:link w:val="BalloonTextChar"/>
    <w:uiPriority w:val="99"/>
    <w:semiHidden/>
    <w:unhideWhenUsed/>
    <w:rsid w:val="00AB12C1"/>
    <w:rPr>
      <w:rFonts w:ascii="Tahoma" w:hAnsi="Tahoma" w:cs="Tahoma"/>
      <w:sz w:val="16"/>
      <w:szCs w:val="16"/>
    </w:rPr>
  </w:style>
  <w:style w:type="character" w:customStyle="1" w:styleId="BalloonTextChar">
    <w:name w:val="Balloon Text Char"/>
    <w:basedOn w:val="DefaultParagraphFont"/>
    <w:link w:val="BalloonText"/>
    <w:uiPriority w:val="99"/>
    <w:semiHidden/>
    <w:rsid w:val="00AB12C1"/>
    <w:rPr>
      <w:rFonts w:ascii="Tahoma" w:hAnsi="Tahoma" w:cs="Tahoma"/>
      <w:sz w:val="16"/>
      <w:szCs w:val="16"/>
    </w:rPr>
  </w:style>
  <w:style w:type="paragraph" w:styleId="Header">
    <w:name w:val="header"/>
    <w:basedOn w:val="Normal"/>
    <w:link w:val="HeaderChar"/>
    <w:uiPriority w:val="99"/>
    <w:semiHidden/>
    <w:unhideWhenUsed/>
    <w:rsid w:val="00F02A01"/>
    <w:pPr>
      <w:tabs>
        <w:tab w:val="center" w:pos="4680"/>
        <w:tab w:val="right" w:pos="9360"/>
      </w:tabs>
    </w:pPr>
  </w:style>
  <w:style w:type="character" w:customStyle="1" w:styleId="HeaderChar">
    <w:name w:val="Header Char"/>
    <w:basedOn w:val="DefaultParagraphFont"/>
    <w:link w:val="Header"/>
    <w:uiPriority w:val="99"/>
    <w:semiHidden/>
    <w:rsid w:val="00F02A01"/>
  </w:style>
  <w:style w:type="character" w:styleId="FollowedHyperlink">
    <w:name w:val="FollowedHyperlink"/>
    <w:basedOn w:val="DefaultParagraphFont"/>
    <w:uiPriority w:val="99"/>
    <w:semiHidden/>
    <w:unhideWhenUsed/>
    <w:rsid w:val="00275F0E"/>
    <w:rPr>
      <w:color w:val="800080" w:themeColor="followedHyperlink"/>
      <w:u w:val="single"/>
    </w:rPr>
  </w:style>
  <w:style w:type="paragraph" w:styleId="Revision">
    <w:name w:val="Revision"/>
    <w:hidden/>
    <w:uiPriority w:val="99"/>
    <w:semiHidden/>
    <w:rsid w:val="00130857"/>
  </w:style>
  <w:style w:type="character" w:styleId="UnresolvedMention">
    <w:name w:val="Unresolved Mention"/>
    <w:basedOn w:val="DefaultParagraphFont"/>
    <w:uiPriority w:val="99"/>
    <w:semiHidden/>
    <w:unhideWhenUsed/>
    <w:rsid w:val="00391EF8"/>
    <w:rPr>
      <w:color w:val="605E5C"/>
      <w:shd w:val="clear" w:color="auto" w:fill="E1DFDD"/>
    </w:rPr>
  </w:style>
  <w:style w:type="paragraph" w:styleId="ListParagraph">
    <w:name w:val="List Paragraph"/>
    <w:basedOn w:val="Normal"/>
    <w:uiPriority w:val="34"/>
    <w:qFormat/>
    <w:rsid w:val="00E762C0"/>
    <w:pPr>
      <w:ind w:left="720"/>
      <w:contextualSpacing/>
    </w:pPr>
  </w:style>
  <w:style w:type="table" w:styleId="TableGrid">
    <w:name w:val="Table Grid"/>
    <w:basedOn w:val="TableNormal"/>
    <w:uiPriority w:val="59"/>
    <w:rsid w:val="00275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C566B"/>
    <w:rPr>
      <w:sz w:val="24"/>
    </w:rPr>
  </w:style>
  <w:style w:type="numbering" w:customStyle="1" w:styleId="CurrentList1">
    <w:name w:val="Current List1"/>
    <w:uiPriority w:val="99"/>
    <w:rsid w:val="00682ECC"/>
    <w:pPr>
      <w:numPr>
        <w:numId w:val="29"/>
      </w:numPr>
    </w:pPr>
  </w:style>
  <w:style w:type="numbering" w:customStyle="1" w:styleId="CurrentList2">
    <w:name w:val="Current List2"/>
    <w:uiPriority w:val="99"/>
    <w:rsid w:val="00BF6D97"/>
    <w:pPr>
      <w:numPr>
        <w:numId w:val="31"/>
      </w:numPr>
    </w:pPr>
  </w:style>
  <w:style w:type="numbering" w:customStyle="1" w:styleId="CurrentList3">
    <w:name w:val="Current List3"/>
    <w:uiPriority w:val="99"/>
    <w:rsid w:val="00BF6D97"/>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forms/biosketch.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dschool.lsuhsc.edu/research/docs/WIRPIntramuralBudgetTemplate.xls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suhsc.edu/administration/academic/ors/irb/how_to_submit_overview.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HPGrantsAndResearch@lsuhsc.edu" TargetMode="External"/><Relationship Id="rId4" Type="http://schemas.openxmlformats.org/officeDocument/2006/relationships/webSettings" Target="webSettings.xml"/><Relationship Id="rId9" Type="http://schemas.openxmlformats.org/officeDocument/2006/relationships/hyperlink" Target="http://grants.nih.gov/grants/funding/424/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1647</Words>
  <Characters>9546</Characters>
  <Application>Microsoft Office Word</Application>
  <DocSecurity>4</DocSecurity>
  <Lines>231</Lines>
  <Paragraphs>88</Paragraphs>
  <ScaleCrop>false</ScaleCrop>
  <HeadingPairs>
    <vt:vector size="2" baseType="variant">
      <vt:variant>
        <vt:lpstr>Title</vt:lpstr>
      </vt:variant>
      <vt:variant>
        <vt:i4>1</vt:i4>
      </vt:variant>
    </vt:vector>
  </HeadingPairs>
  <TitlesOfParts>
    <vt:vector size="1" baseType="lpstr">
      <vt:lpstr>Request for Proposals - Allied Health</vt:lpstr>
    </vt:vector>
  </TitlesOfParts>
  <Company>LSUMC, Allied Health Prof.</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 Allied Health</dc:title>
  <dc:subject/>
  <dc:creator>Brewer, Willis H.</dc:creator>
  <cp:keywords/>
  <dc:description/>
  <cp:lastModifiedBy>Ramsey, Ryan C.</cp:lastModifiedBy>
  <cp:revision>2</cp:revision>
  <cp:lastPrinted>2023-11-28T20:12:00Z</cp:lastPrinted>
  <dcterms:created xsi:type="dcterms:W3CDTF">2026-01-30T14:27:00Z</dcterms:created>
  <dcterms:modified xsi:type="dcterms:W3CDTF">2026-01-30T14:27:00Z</dcterms:modified>
</cp:coreProperties>
</file>